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7A50B" w14:textId="0F13804B" w:rsidR="00586F1F" w:rsidRPr="00B528D5" w:rsidRDefault="00586F1F" w:rsidP="00586F1F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528D5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69810753" wp14:editId="09587793">
            <wp:extent cx="1295400" cy="1219200"/>
            <wp:effectExtent l="0" t="0" r="0" b="0"/>
            <wp:docPr id="2105496767" name="Picture 1" descr="Mzuzu University Learning Management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zuzu University Learning Management Syst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590" cy="1229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BE746" w14:textId="19A7F699" w:rsidR="00586F1F" w:rsidRPr="00B528D5" w:rsidRDefault="00586F1F" w:rsidP="00586F1F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528D5">
        <w:rPr>
          <w:rFonts w:ascii="Times New Roman" w:hAnsi="Times New Roman" w:cs="Times New Roman"/>
          <w:b/>
          <w:bCs/>
          <w:sz w:val="18"/>
          <w:szCs w:val="18"/>
        </w:rPr>
        <w:t>Mzuzu University Library and Learning Resources Centre</w:t>
      </w:r>
    </w:p>
    <w:p w14:paraId="2BCDFE79" w14:textId="77777777" w:rsidR="00586F1F" w:rsidRPr="00B528D5" w:rsidRDefault="00586F1F" w:rsidP="001E4891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06BDC5A5" w14:textId="77777777" w:rsidR="00586F1F" w:rsidRPr="00B528D5" w:rsidRDefault="00586F1F" w:rsidP="001E4891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640C9ACB" w14:textId="77777777" w:rsidR="00586F1F" w:rsidRPr="00B528D5" w:rsidRDefault="00586F1F" w:rsidP="001E4891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2C423288" w14:textId="77777777" w:rsidR="00586F1F" w:rsidRPr="00B528D5" w:rsidRDefault="00586F1F" w:rsidP="001E4891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4D98040E" w14:textId="77777777" w:rsidR="00586F1F" w:rsidRPr="00B528D5" w:rsidRDefault="00586F1F" w:rsidP="001E4891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4C6908CC" w14:textId="77777777" w:rsidR="00586F1F" w:rsidRPr="00B528D5" w:rsidRDefault="00586F1F" w:rsidP="001E4891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6C2FEED8" w14:textId="670BEF3C" w:rsidR="00586F1F" w:rsidRPr="00B528D5" w:rsidRDefault="00586F1F" w:rsidP="00586F1F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bookmarkStart w:id="0" w:name="_Hlk221692805"/>
      <w:r w:rsidRPr="00B528D5">
        <w:rPr>
          <w:rFonts w:ascii="Times New Roman" w:hAnsi="Times New Roman" w:cs="Times New Roman"/>
          <w:b/>
          <w:bCs/>
          <w:sz w:val="18"/>
          <w:szCs w:val="18"/>
        </w:rPr>
        <w:t>HAVARD REFERENCING GUIDE</w:t>
      </w:r>
    </w:p>
    <w:p w14:paraId="1C35A483" w14:textId="536B1D1A" w:rsidR="00586F1F" w:rsidRPr="00B528D5" w:rsidRDefault="0059518F" w:rsidP="0059518F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18</w:t>
      </w:r>
      <w:r w:rsidRPr="0059518F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Edition</w:t>
      </w:r>
    </w:p>
    <w:bookmarkEnd w:id="0"/>
    <w:p w14:paraId="5EE01FDF" w14:textId="77777777" w:rsidR="00586F1F" w:rsidRPr="00B528D5" w:rsidRDefault="00586F1F" w:rsidP="001E4891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71E94598" w14:textId="77777777" w:rsidR="00586F1F" w:rsidRPr="00B528D5" w:rsidRDefault="00586F1F" w:rsidP="001E4891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66FE38BD" w14:textId="77777777" w:rsidR="00586F1F" w:rsidRPr="00B528D5" w:rsidRDefault="00586F1F" w:rsidP="001E4891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6E68E7D0" w14:textId="77777777" w:rsidR="00586F1F" w:rsidRPr="00B528D5" w:rsidRDefault="00586F1F" w:rsidP="001E4891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7F9247A5" w14:textId="77777777" w:rsidR="00586F1F" w:rsidRPr="00B528D5" w:rsidRDefault="00586F1F" w:rsidP="001E4891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337F4491" w14:textId="77777777" w:rsidR="00586F1F" w:rsidRPr="00B528D5" w:rsidRDefault="00586F1F" w:rsidP="001E4891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34BB1050" w14:textId="77777777" w:rsidR="00586F1F" w:rsidRPr="00B528D5" w:rsidRDefault="00586F1F" w:rsidP="001E4891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1352ACFC" w14:textId="77777777" w:rsidR="00586F1F" w:rsidRPr="00B528D5" w:rsidRDefault="00586F1F" w:rsidP="001E4891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01A1ADFD" w14:textId="77777777" w:rsidR="00586F1F" w:rsidRPr="00B528D5" w:rsidRDefault="00586F1F" w:rsidP="001E4891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34EA02FF" w14:textId="77777777" w:rsidR="00586F1F" w:rsidRPr="00B528D5" w:rsidRDefault="00586F1F" w:rsidP="001E4891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5C6001A7" w14:textId="77777777" w:rsidR="00586F1F" w:rsidRPr="00B528D5" w:rsidRDefault="00586F1F" w:rsidP="001E4891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410505FB" w14:textId="77777777" w:rsidR="00586F1F" w:rsidRDefault="00586F1F" w:rsidP="001E4891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2F1203DA" w14:textId="77777777" w:rsidR="00700666" w:rsidRDefault="00700666" w:rsidP="001E4891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6AA50EB9" w14:textId="77777777" w:rsidR="00700666" w:rsidRDefault="00700666" w:rsidP="001E4891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0929F069" w14:textId="77777777" w:rsidR="00700666" w:rsidRPr="00B528D5" w:rsidRDefault="00700666" w:rsidP="001E4891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7916042C" w14:textId="77777777" w:rsidR="00586F1F" w:rsidRPr="00B528D5" w:rsidRDefault="00586F1F" w:rsidP="001E4891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28FF5F30" w14:textId="77777777" w:rsidR="00586F1F" w:rsidRPr="00B528D5" w:rsidRDefault="00586F1F" w:rsidP="001E4891">
      <w:pPr>
        <w:rPr>
          <w:rFonts w:ascii="Times New Roman" w:hAnsi="Times New Roman" w:cs="Times New Roman"/>
          <w:b/>
          <w:bCs/>
          <w:sz w:val="18"/>
          <w:szCs w:val="18"/>
        </w:rPr>
      </w:pPr>
    </w:p>
    <w:sdt>
      <w:sdtPr>
        <w:rPr>
          <w:rFonts w:ascii="Times New Roman" w:eastAsiaTheme="minorHAnsi" w:hAnsi="Times New Roman" w:cs="Times New Roman"/>
          <w:color w:val="auto"/>
          <w:kern w:val="2"/>
          <w:sz w:val="18"/>
          <w:szCs w:val="18"/>
          <w14:ligatures w14:val="standardContextual"/>
        </w:rPr>
        <w:id w:val="-174547911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8F262D9" w14:textId="77777777" w:rsidR="005F5CD8" w:rsidRDefault="005F5CD8">
          <w:pPr>
            <w:pStyle w:val="TOCHeading"/>
            <w:rPr>
              <w:rFonts w:ascii="Times New Roman" w:eastAsiaTheme="minorHAnsi" w:hAnsi="Times New Roman" w:cs="Times New Roman"/>
              <w:color w:val="auto"/>
              <w:kern w:val="2"/>
              <w:sz w:val="18"/>
              <w:szCs w:val="18"/>
              <w14:ligatures w14:val="standardContextual"/>
            </w:rPr>
            <w:sectPr w:rsidR="005F5CD8" w:rsidSect="005F5CD8">
              <w:footerReference w:type="default" r:id="rId9"/>
              <w:pgSz w:w="12240" w:h="15840"/>
              <w:pgMar w:top="1440" w:right="1440" w:bottom="1440" w:left="1440" w:header="720" w:footer="720" w:gutter="0"/>
              <w:cols w:space="720"/>
              <w:titlePg/>
              <w:docGrid w:linePitch="360"/>
            </w:sectPr>
          </w:pPr>
        </w:p>
        <w:p w14:paraId="02D5C38A" w14:textId="096D950C" w:rsidR="001B17A1" w:rsidRPr="00B528D5" w:rsidRDefault="001B17A1">
          <w:pPr>
            <w:pStyle w:val="TOCHeading"/>
            <w:rPr>
              <w:rFonts w:ascii="Times New Roman" w:hAnsi="Times New Roman" w:cs="Times New Roman"/>
              <w:sz w:val="18"/>
              <w:szCs w:val="18"/>
            </w:rPr>
          </w:pPr>
          <w:bookmarkStart w:id="1" w:name="_Hlk219973508"/>
          <w:r w:rsidRPr="00B528D5">
            <w:rPr>
              <w:rFonts w:ascii="Times New Roman" w:hAnsi="Times New Roman" w:cs="Times New Roman"/>
              <w:sz w:val="18"/>
              <w:szCs w:val="18"/>
            </w:rPr>
            <w:lastRenderedPageBreak/>
            <w:t>Contents</w:t>
          </w:r>
        </w:p>
        <w:p w14:paraId="793126E7" w14:textId="74059803" w:rsidR="00B528D5" w:rsidRDefault="001B17A1">
          <w:pPr>
            <w:pStyle w:val="TOC1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B528D5">
            <w:rPr>
              <w:rFonts w:ascii="Times New Roman" w:hAnsi="Times New Roman"/>
              <w:sz w:val="18"/>
              <w:szCs w:val="18"/>
            </w:rPr>
            <w:fldChar w:fldCharType="begin"/>
          </w:r>
          <w:r w:rsidRPr="00B528D5">
            <w:rPr>
              <w:rFonts w:ascii="Times New Roman" w:hAnsi="Times New Roman"/>
              <w:sz w:val="18"/>
              <w:szCs w:val="18"/>
            </w:rPr>
            <w:instrText xml:space="preserve"> TOC \o "1-3" \h \z \u </w:instrText>
          </w:r>
          <w:r w:rsidRPr="00B528D5">
            <w:rPr>
              <w:rFonts w:ascii="Times New Roman" w:hAnsi="Times New Roman"/>
              <w:sz w:val="18"/>
              <w:szCs w:val="18"/>
            </w:rPr>
            <w:fldChar w:fldCharType="separate"/>
          </w:r>
          <w:hyperlink w:anchor="_Toc219206635" w:history="1">
            <w:r w:rsidR="00B528D5" w:rsidRPr="00387384">
              <w:rPr>
                <w:rStyle w:val="Hyperlink"/>
                <w:rFonts w:ascii="Times New Roman" w:hAnsi="Times New Roman"/>
                <w:b/>
                <w:bCs/>
                <w:noProof/>
              </w:rPr>
              <w:t>Introduction</w:t>
            </w:r>
            <w:r w:rsidR="00B528D5">
              <w:rPr>
                <w:noProof/>
                <w:webHidden/>
              </w:rPr>
              <w:tab/>
            </w:r>
            <w:r w:rsidR="005F5CD8">
              <w:rPr>
                <w:noProof/>
                <w:webHidden/>
              </w:rPr>
              <w:t>1</w:t>
            </w:r>
          </w:hyperlink>
        </w:p>
        <w:p w14:paraId="6DAE69F2" w14:textId="2DD88EDE" w:rsidR="00B528D5" w:rsidRDefault="00B528D5">
          <w:pPr>
            <w:pStyle w:val="TOC1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206636" w:history="1">
            <w:r w:rsidRPr="00387384">
              <w:rPr>
                <w:rStyle w:val="Hyperlink"/>
                <w:rFonts w:ascii="Times New Roman" w:hAnsi="Times New Roman"/>
                <w:b/>
                <w:bCs/>
                <w:noProof/>
              </w:rPr>
              <w:t>What is Havard Reference style</w:t>
            </w:r>
            <w:r>
              <w:rPr>
                <w:noProof/>
                <w:webHidden/>
              </w:rPr>
              <w:tab/>
            </w:r>
            <w:r w:rsidR="002C0C1A">
              <w:rPr>
                <w:noProof/>
                <w:webHidden/>
              </w:rPr>
              <w:t>1</w:t>
            </w:r>
          </w:hyperlink>
        </w:p>
        <w:p w14:paraId="01C71534" w14:textId="6655A6B4" w:rsidR="00B528D5" w:rsidRDefault="00B528D5">
          <w:pPr>
            <w:pStyle w:val="TOC2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206638" w:history="1">
            <w:r w:rsidRPr="00387384">
              <w:rPr>
                <w:rStyle w:val="Hyperlink"/>
                <w:rFonts w:ascii="Times New Roman" w:hAnsi="Times New Roman"/>
                <w:b/>
                <w:bCs/>
                <w:noProof/>
              </w:rPr>
              <w:t>Journal Articles</w:t>
            </w:r>
            <w:r>
              <w:rPr>
                <w:noProof/>
                <w:webHidden/>
              </w:rPr>
              <w:tab/>
            </w:r>
            <w:r w:rsidR="002C0C1A">
              <w:rPr>
                <w:noProof/>
                <w:webHidden/>
              </w:rPr>
              <w:t>1</w:t>
            </w:r>
          </w:hyperlink>
        </w:p>
        <w:p w14:paraId="4D852DFA" w14:textId="52C34E0D" w:rsidR="00B528D5" w:rsidRDefault="00B528D5">
          <w:pPr>
            <w:pStyle w:val="TOC3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206639" w:history="1">
            <w:r w:rsidRPr="00387384">
              <w:rPr>
                <w:rStyle w:val="Hyperlink"/>
                <w:rFonts w:ascii="Times New Roman" w:hAnsi="Times New Roman"/>
                <w:b/>
                <w:bCs/>
                <w:noProof/>
              </w:rPr>
              <w:t>One author</w:t>
            </w:r>
            <w:r>
              <w:rPr>
                <w:noProof/>
                <w:webHidden/>
              </w:rPr>
              <w:tab/>
            </w:r>
            <w:r w:rsidR="002C0C1A">
              <w:rPr>
                <w:noProof/>
                <w:webHidden/>
              </w:rPr>
              <w:t>1</w:t>
            </w:r>
          </w:hyperlink>
        </w:p>
        <w:p w14:paraId="0941B19C" w14:textId="7FC43F77" w:rsidR="00B528D5" w:rsidRDefault="00B528D5">
          <w:pPr>
            <w:pStyle w:val="TOC3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206640" w:history="1">
            <w:r w:rsidRPr="00387384">
              <w:rPr>
                <w:rStyle w:val="Hyperlink"/>
                <w:rFonts w:ascii="Times New Roman" w:hAnsi="Times New Roman"/>
                <w:b/>
                <w:bCs/>
                <w:noProof/>
              </w:rPr>
              <w:t>Two authors</w:t>
            </w:r>
            <w:r>
              <w:rPr>
                <w:noProof/>
                <w:webHidden/>
              </w:rPr>
              <w:tab/>
            </w:r>
            <w:r w:rsidR="002C0C1A">
              <w:rPr>
                <w:noProof/>
                <w:webHidden/>
              </w:rPr>
              <w:t>1</w:t>
            </w:r>
          </w:hyperlink>
        </w:p>
        <w:p w14:paraId="3847535D" w14:textId="3AFDA94D" w:rsidR="00B528D5" w:rsidRDefault="00B528D5">
          <w:pPr>
            <w:pStyle w:val="TOC3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206641" w:history="1">
            <w:r w:rsidRPr="00387384">
              <w:rPr>
                <w:rStyle w:val="Hyperlink"/>
                <w:rFonts w:ascii="Times New Roman" w:hAnsi="Times New Roman"/>
                <w:b/>
                <w:bCs/>
                <w:noProof/>
              </w:rPr>
              <w:t>Three authors</w:t>
            </w:r>
            <w:r>
              <w:rPr>
                <w:noProof/>
                <w:webHidden/>
              </w:rPr>
              <w:tab/>
            </w:r>
            <w:r w:rsidR="002C0C1A">
              <w:rPr>
                <w:noProof/>
                <w:webHidden/>
              </w:rPr>
              <w:t>1</w:t>
            </w:r>
          </w:hyperlink>
        </w:p>
        <w:p w14:paraId="2355D846" w14:textId="3C7B29D6" w:rsidR="00B528D5" w:rsidRDefault="00B528D5">
          <w:pPr>
            <w:pStyle w:val="TOC3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206642" w:history="1">
            <w:r w:rsidRPr="00387384">
              <w:rPr>
                <w:rStyle w:val="Hyperlink"/>
                <w:rFonts w:ascii="Times New Roman" w:hAnsi="Times New Roman"/>
                <w:b/>
                <w:bCs/>
                <w:noProof/>
              </w:rPr>
              <w:t>Four authors (print and online)</w:t>
            </w:r>
            <w:r>
              <w:rPr>
                <w:noProof/>
                <w:webHidden/>
              </w:rPr>
              <w:tab/>
            </w:r>
            <w:r w:rsidR="002C0C1A">
              <w:rPr>
                <w:noProof/>
                <w:webHidden/>
              </w:rPr>
              <w:t>1</w:t>
            </w:r>
          </w:hyperlink>
        </w:p>
        <w:p w14:paraId="2F56C5D4" w14:textId="62ADB43A" w:rsidR="00B528D5" w:rsidRDefault="00B528D5">
          <w:pPr>
            <w:pStyle w:val="TOC2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206643" w:history="1">
            <w:r w:rsidRPr="00387384">
              <w:rPr>
                <w:rStyle w:val="Hyperlink"/>
                <w:rFonts w:ascii="Times New Roman" w:hAnsi="Times New Roman"/>
                <w:b/>
                <w:bCs/>
                <w:noProof/>
              </w:rPr>
              <w:t>Books (Print and Online)</w:t>
            </w:r>
            <w:r>
              <w:rPr>
                <w:noProof/>
                <w:webHidden/>
              </w:rPr>
              <w:tab/>
            </w:r>
            <w:r w:rsidR="002C0C1A">
              <w:rPr>
                <w:noProof/>
                <w:webHidden/>
              </w:rPr>
              <w:t>2</w:t>
            </w:r>
          </w:hyperlink>
        </w:p>
        <w:p w14:paraId="2EF02C09" w14:textId="2C0A5BC9" w:rsidR="00B528D5" w:rsidRDefault="00B528D5">
          <w:pPr>
            <w:pStyle w:val="TOC3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206644" w:history="1">
            <w:r w:rsidRPr="00387384">
              <w:rPr>
                <w:rStyle w:val="Hyperlink"/>
                <w:rFonts w:ascii="Times New Roman" w:hAnsi="Times New Roman"/>
                <w:b/>
                <w:bCs/>
                <w:noProof/>
              </w:rPr>
              <w:t>One author</w:t>
            </w:r>
            <w:r>
              <w:rPr>
                <w:noProof/>
                <w:webHidden/>
              </w:rPr>
              <w:tab/>
            </w:r>
            <w:r w:rsidR="002C0C1A">
              <w:rPr>
                <w:noProof/>
                <w:webHidden/>
              </w:rPr>
              <w:t>2</w:t>
            </w:r>
          </w:hyperlink>
        </w:p>
        <w:p w14:paraId="4ED61CD3" w14:textId="51C9847F" w:rsidR="00B528D5" w:rsidRDefault="00B528D5">
          <w:pPr>
            <w:pStyle w:val="TOC3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206645" w:history="1">
            <w:r w:rsidRPr="00387384">
              <w:rPr>
                <w:rStyle w:val="Hyperlink"/>
                <w:rFonts w:ascii="Times New Roman" w:hAnsi="Times New Roman"/>
                <w:b/>
                <w:bCs/>
                <w:noProof/>
              </w:rPr>
              <w:t>Two or three authors</w:t>
            </w:r>
            <w:r>
              <w:rPr>
                <w:noProof/>
                <w:webHidden/>
              </w:rPr>
              <w:tab/>
            </w:r>
            <w:r w:rsidR="002C0C1A">
              <w:rPr>
                <w:noProof/>
                <w:webHidden/>
              </w:rPr>
              <w:t>2</w:t>
            </w:r>
          </w:hyperlink>
        </w:p>
        <w:p w14:paraId="071CB667" w14:textId="07B4D7B3" w:rsidR="00B528D5" w:rsidRDefault="00B528D5">
          <w:pPr>
            <w:pStyle w:val="TOC3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206646" w:history="1">
            <w:r w:rsidRPr="00387384">
              <w:rPr>
                <w:rStyle w:val="Hyperlink"/>
                <w:rFonts w:ascii="Times New Roman" w:hAnsi="Times New Roman"/>
                <w:b/>
                <w:bCs/>
                <w:noProof/>
              </w:rPr>
              <w:t>Four or more authors</w:t>
            </w:r>
            <w:r>
              <w:rPr>
                <w:noProof/>
                <w:webHidden/>
              </w:rPr>
              <w:tab/>
            </w:r>
            <w:r w:rsidR="002C0C1A">
              <w:rPr>
                <w:noProof/>
                <w:webHidden/>
              </w:rPr>
              <w:t>2</w:t>
            </w:r>
          </w:hyperlink>
        </w:p>
        <w:p w14:paraId="738E4889" w14:textId="3888AD3B" w:rsidR="00B528D5" w:rsidRDefault="00B528D5">
          <w:pPr>
            <w:pStyle w:val="TOC3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206647" w:history="1">
            <w:r w:rsidRPr="00387384">
              <w:rPr>
                <w:rStyle w:val="Hyperlink"/>
                <w:rFonts w:ascii="Times New Roman" w:hAnsi="Times New Roman"/>
                <w:b/>
                <w:bCs/>
                <w:noProof/>
              </w:rPr>
              <w:t>Books with no authors</w:t>
            </w:r>
            <w:r>
              <w:rPr>
                <w:noProof/>
                <w:webHidden/>
              </w:rPr>
              <w:tab/>
            </w:r>
            <w:r w:rsidR="002C0C1A">
              <w:rPr>
                <w:noProof/>
                <w:webHidden/>
              </w:rPr>
              <w:t>2</w:t>
            </w:r>
          </w:hyperlink>
        </w:p>
        <w:p w14:paraId="348195AC" w14:textId="23A6A70C" w:rsidR="00B528D5" w:rsidRDefault="00B528D5">
          <w:pPr>
            <w:pStyle w:val="TOC3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206648" w:history="1">
            <w:r w:rsidRPr="00387384">
              <w:rPr>
                <w:rStyle w:val="Hyperlink"/>
                <w:rFonts w:ascii="Times New Roman" w:hAnsi="Times New Roman"/>
                <w:b/>
                <w:bCs/>
                <w:noProof/>
              </w:rPr>
              <w:t>Book chapter in edited book</w:t>
            </w:r>
            <w:r>
              <w:rPr>
                <w:noProof/>
                <w:webHidden/>
              </w:rPr>
              <w:tab/>
            </w:r>
            <w:r w:rsidR="002C0C1A">
              <w:rPr>
                <w:noProof/>
                <w:webHidden/>
              </w:rPr>
              <w:t>2</w:t>
            </w:r>
          </w:hyperlink>
        </w:p>
        <w:p w14:paraId="6A57C285" w14:textId="22CAFE48" w:rsidR="00B528D5" w:rsidRDefault="00B528D5">
          <w:pPr>
            <w:pStyle w:val="TOC3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206649" w:history="1">
            <w:r w:rsidRPr="00387384">
              <w:rPr>
                <w:rStyle w:val="Hyperlink"/>
                <w:rFonts w:ascii="Times New Roman" w:hAnsi="Times New Roman"/>
                <w:b/>
                <w:bCs/>
                <w:noProof/>
              </w:rPr>
              <w:t>Book with an edition number</w:t>
            </w:r>
            <w:r>
              <w:rPr>
                <w:noProof/>
                <w:webHidden/>
              </w:rPr>
              <w:tab/>
            </w:r>
            <w:r w:rsidR="002C0C1A">
              <w:rPr>
                <w:noProof/>
                <w:webHidden/>
              </w:rPr>
              <w:t>2</w:t>
            </w:r>
          </w:hyperlink>
        </w:p>
        <w:p w14:paraId="43CE5CC1" w14:textId="769FEEF9" w:rsidR="00B528D5" w:rsidRDefault="00B528D5">
          <w:pPr>
            <w:pStyle w:val="TOC3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206650" w:history="1">
            <w:r w:rsidRPr="00387384">
              <w:rPr>
                <w:rStyle w:val="Hyperlink"/>
                <w:rFonts w:ascii="Times New Roman" w:hAnsi="Times New Roman"/>
                <w:b/>
                <w:bCs/>
                <w:noProof/>
              </w:rPr>
              <w:t>Book with a volume number</w:t>
            </w:r>
            <w:r>
              <w:rPr>
                <w:noProof/>
                <w:webHidden/>
              </w:rPr>
              <w:tab/>
            </w:r>
            <w:r w:rsidR="002C0C1A">
              <w:rPr>
                <w:noProof/>
                <w:webHidden/>
              </w:rPr>
              <w:t>3</w:t>
            </w:r>
          </w:hyperlink>
        </w:p>
        <w:p w14:paraId="42611159" w14:textId="3C05599C" w:rsidR="00B528D5" w:rsidRDefault="00B528D5">
          <w:pPr>
            <w:pStyle w:val="TOC2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206654" w:history="1">
            <w:r w:rsidRPr="00387384">
              <w:rPr>
                <w:rStyle w:val="Hyperlink"/>
                <w:rFonts w:ascii="Times New Roman" w:hAnsi="Times New Roman"/>
                <w:b/>
                <w:bCs/>
                <w:noProof/>
              </w:rPr>
              <w:t>Newspapers</w:t>
            </w:r>
            <w:r>
              <w:rPr>
                <w:noProof/>
                <w:webHidden/>
              </w:rPr>
              <w:tab/>
            </w:r>
            <w:r w:rsidR="002C0C1A">
              <w:rPr>
                <w:noProof/>
                <w:webHidden/>
              </w:rPr>
              <w:t>3</w:t>
            </w:r>
          </w:hyperlink>
        </w:p>
        <w:p w14:paraId="20E35BD3" w14:textId="4F2CC486" w:rsidR="00B528D5" w:rsidRDefault="00B528D5">
          <w:pPr>
            <w:pStyle w:val="TOC3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206655" w:history="1">
            <w:r w:rsidRPr="00387384">
              <w:rPr>
                <w:rStyle w:val="Hyperlink"/>
                <w:rFonts w:ascii="Times New Roman" w:hAnsi="Times New Roman"/>
                <w:b/>
                <w:bCs/>
                <w:noProof/>
              </w:rPr>
              <w:t>Newspaper or magazine article In print, Online</w:t>
            </w:r>
            <w:r>
              <w:rPr>
                <w:noProof/>
                <w:webHidden/>
              </w:rPr>
              <w:tab/>
            </w:r>
            <w:r w:rsidR="002C0C1A">
              <w:rPr>
                <w:noProof/>
                <w:webHidden/>
              </w:rPr>
              <w:t>3</w:t>
            </w:r>
          </w:hyperlink>
        </w:p>
        <w:p w14:paraId="4D4674FC" w14:textId="4CFD11B6" w:rsidR="00B528D5" w:rsidRDefault="00B528D5">
          <w:pPr>
            <w:pStyle w:val="TOC3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206656" w:history="1">
            <w:r w:rsidRPr="00387384">
              <w:rPr>
                <w:rStyle w:val="Hyperlink"/>
                <w:rFonts w:ascii="Times New Roman" w:hAnsi="Times New Roman"/>
                <w:b/>
                <w:bCs/>
                <w:noProof/>
              </w:rPr>
              <w:t>Online Newspaper/Magazine with No author</w:t>
            </w:r>
            <w:r>
              <w:rPr>
                <w:noProof/>
                <w:webHidden/>
              </w:rPr>
              <w:tab/>
            </w:r>
            <w:r w:rsidR="002C0C1A">
              <w:rPr>
                <w:noProof/>
                <w:webHidden/>
              </w:rPr>
              <w:t>3</w:t>
            </w:r>
          </w:hyperlink>
        </w:p>
        <w:p w14:paraId="2302BE64" w14:textId="6544DD2C" w:rsidR="00B528D5" w:rsidRDefault="00B528D5">
          <w:pPr>
            <w:pStyle w:val="TOC2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206657" w:history="1">
            <w:r w:rsidRPr="00387384">
              <w:rPr>
                <w:rStyle w:val="Hyperlink"/>
                <w:rFonts w:ascii="Times New Roman" w:hAnsi="Times New Roman"/>
                <w:b/>
                <w:bCs/>
                <w:noProof/>
              </w:rPr>
              <w:t>Reference works</w:t>
            </w:r>
            <w:r>
              <w:rPr>
                <w:noProof/>
                <w:webHidden/>
              </w:rPr>
              <w:tab/>
            </w:r>
            <w:r w:rsidR="002C0C1A">
              <w:rPr>
                <w:noProof/>
                <w:webHidden/>
              </w:rPr>
              <w:t>3</w:t>
            </w:r>
          </w:hyperlink>
        </w:p>
        <w:p w14:paraId="3B4EC9CF" w14:textId="15985026" w:rsidR="00B528D5" w:rsidRDefault="00B528D5">
          <w:pPr>
            <w:pStyle w:val="TOC3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206658" w:history="1">
            <w:r w:rsidRPr="00387384">
              <w:rPr>
                <w:rStyle w:val="Hyperlink"/>
                <w:rFonts w:ascii="Times New Roman" w:hAnsi="Times New Roman"/>
                <w:b/>
                <w:bCs/>
                <w:noProof/>
              </w:rPr>
              <w:t>Dictionary</w:t>
            </w:r>
            <w:r>
              <w:rPr>
                <w:noProof/>
                <w:webHidden/>
              </w:rPr>
              <w:tab/>
            </w:r>
            <w:r w:rsidR="002C0C1A">
              <w:rPr>
                <w:noProof/>
                <w:webHidden/>
              </w:rPr>
              <w:t>3</w:t>
            </w:r>
          </w:hyperlink>
        </w:p>
        <w:p w14:paraId="58A0EEFA" w14:textId="45314865" w:rsidR="00B528D5" w:rsidRDefault="00B528D5">
          <w:pPr>
            <w:pStyle w:val="TOC3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206659" w:history="1">
            <w:r w:rsidRPr="00387384">
              <w:rPr>
                <w:rStyle w:val="Hyperlink"/>
                <w:rFonts w:ascii="Times New Roman" w:hAnsi="Times New Roman"/>
                <w:b/>
                <w:bCs/>
                <w:noProof/>
              </w:rPr>
              <w:t>Encyclopedia entry</w:t>
            </w:r>
            <w:r>
              <w:rPr>
                <w:noProof/>
                <w:webHidden/>
              </w:rPr>
              <w:tab/>
            </w:r>
            <w:r w:rsidR="002C0C1A">
              <w:rPr>
                <w:noProof/>
                <w:webHidden/>
              </w:rPr>
              <w:t>3</w:t>
            </w:r>
          </w:hyperlink>
        </w:p>
        <w:p w14:paraId="30FCD26D" w14:textId="09A4460C" w:rsidR="00B528D5" w:rsidRDefault="00B528D5">
          <w:pPr>
            <w:pStyle w:val="TOC2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206660" w:history="1">
            <w:r w:rsidRPr="00387384">
              <w:rPr>
                <w:rStyle w:val="Hyperlink"/>
                <w:rFonts w:ascii="Times New Roman" w:hAnsi="Times New Roman"/>
                <w:b/>
                <w:bCs/>
                <w:noProof/>
              </w:rPr>
              <w:t>Webpage</w:t>
            </w:r>
            <w:r>
              <w:rPr>
                <w:noProof/>
                <w:webHidden/>
              </w:rPr>
              <w:tab/>
            </w:r>
            <w:r w:rsidR="002C0C1A">
              <w:rPr>
                <w:noProof/>
                <w:webHidden/>
              </w:rPr>
              <w:t>3</w:t>
            </w:r>
          </w:hyperlink>
        </w:p>
        <w:p w14:paraId="0C65D7B5" w14:textId="2AB1B3E1" w:rsidR="00B528D5" w:rsidRDefault="00B528D5">
          <w:pPr>
            <w:pStyle w:val="TOC2"/>
            <w:tabs>
              <w:tab w:val="right" w:leader="dot" w:pos="9350"/>
            </w:tabs>
          </w:pPr>
          <w:hyperlink w:anchor="_Toc219206665" w:history="1">
            <w:r w:rsidRPr="00387384">
              <w:rPr>
                <w:rStyle w:val="Hyperlink"/>
                <w:rFonts w:ascii="Times New Roman" w:hAnsi="Times New Roman"/>
                <w:b/>
                <w:bCs/>
                <w:noProof/>
              </w:rPr>
              <w:t>THESIS</w:t>
            </w:r>
            <w:r>
              <w:rPr>
                <w:noProof/>
                <w:webHidden/>
              </w:rPr>
              <w:tab/>
            </w:r>
            <w:r w:rsidR="002C0C1A">
              <w:rPr>
                <w:noProof/>
                <w:webHidden/>
              </w:rPr>
              <w:t>3</w:t>
            </w:r>
          </w:hyperlink>
        </w:p>
        <w:p w14:paraId="419BAC02" w14:textId="77777777" w:rsidR="00FF0D44" w:rsidRPr="00FF0D44" w:rsidRDefault="00FF0D44" w:rsidP="00FF0D44"/>
        <w:p w14:paraId="5DBB4798" w14:textId="59A4A6C6" w:rsidR="001B17A1" w:rsidRPr="00B528D5" w:rsidRDefault="001B17A1">
          <w:pPr>
            <w:rPr>
              <w:rFonts w:ascii="Times New Roman" w:hAnsi="Times New Roman" w:cs="Times New Roman"/>
              <w:sz w:val="18"/>
              <w:szCs w:val="18"/>
            </w:rPr>
          </w:pPr>
          <w:r w:rsidRPr="00B528D5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fldChar w:fldCharType="end"/>
          </w:r>
        </w:p>
      </w:sdtContent>
    </w:sdt>
    <w:bookmarkEnd w:id="1" w:displacedByCustomXml="prev"/>
    <w:p w14:paraId="150B00C5" w14:textId="77777777" w:rsidR="00FF0D44" w:rsidRDefault="00FF0D44" w:rsidP="00934C46">
      <w:pPr>
        <w:pStyle w:val="Heading1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bookmarkStart w:id="2" w:name="_Toc219206635"/>
    </w:p>
    <w:p w14:paraId="5B61DA92" w14:textId="77777777" w:rsidR="00FF0D44" w:rsidRDefault="00FF0D44" w:rsidP="00934C46">
      <w:pPr>
        <w:pStyle w:val="Heading1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14:paraId="24B2A9A8" w14:textId="77777777" w:rsidR="00FF0D44" w:rsidRPr="00FF0D44" w:rsidRDefault="00FF0D44" w:rsidP="00FF0D44"/>
    <w:p w14:paraId="23B87D1B" w14:textId="77777777" w:rsidR="005F5CD8" w:rsidRDefault="005F5CD8" w:rsidP="00934C46">
      <w:pPr>
        <w:pStyle w:val="Heading1"/>
        <w:rPr>
          <w:rFonts w:ascii="Times New Roman" w:hAnsi="Times New Roman" w:cs="Times New Roman"/>
          <w:b/>
          <w:bCs/>
          <w:color w:val="auto"/>
          <w:sz w:val="18"/>
          <w:szCs w:val="18"/>
        </w:rPr>
        <w:sectPr w:rsidR="005F5CD8" w:rsidSect="005F5CD8">
          <w:pgSz w:w="12240" w:h="15840"/>
          <w:pgMar w:top="1440" w:right="1440" w:bottom="1440" w:left="1440" w:header="720" w:footer="720" w:gutter="0"/>
          <w:pgNumType w:fmt="lowerRoman" w:start="1"/>
          <w:cols w:space="720"/>
          <w:docGrid w:linePitch="360"/>
        </w:sectPr>
      </w:pPr>
    </w:p>
    <w:p w14:paraId="15D5CEF5" w14:textId="2FD6B81C" w:rsidR="00A82DFE" w:rsidRPr="00B528D5" w:rsidRDefault="00A82DFE" w:rsidP="00934C46">
      <w:pPr>
        <w:pStyle w:val="Heading1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r w:rsidRPr="00B528D5">
        <w:rPr>
          <w:rFonts w:ascii="Times New Roman" w:hAnsi="Times New Roman" w:cs="Times New Roman"/>
          <w:b/>
          <w:bCs/>
          <w:color w:val="auto"/>
          <w:sz w:val="18"/>
          <w:szCs w:val="18"/>
        </w:rPr>
        <w:lastRenderedPageBreak/>
        <w:t>Introduction</w:t>
      </w:r>
      <w:bookmarkEnd w:id="2"/>
    </w:p>
    <w:p w14:paraId="6224057C" w14:textId="55F80580" w:rsidR="00A82DFE" w:rsidRPr="00B528D5" w:rsidRDefault="00A82DFE" w:rsidP="00A23B3C">
      <w:pPr>
        <w:jc w:val="both"/>
        <w:rPr>
          <w:rFonts w:ascii="Times New Roman" w:hAnsi="Times New Roman" w:cs="Times New Roman"/>
          <w:sz w:val="18"/>
          <w:szCs w:val="18"/>
        </w:rPr>
      </w:pPr>
      <w:r w:rsidRPr="00B528D5">
        <w:rPr>
          <w:rFonts w:ascii="Times New Roman" w:hAnsi="Times New Roman" w:cs="Times New Roman"/>
          <w:sz w:val="18"/>
          <w:szCs w:val="18"/>
        </w:rPr>
        <w:t xml:space="preserve">The aim of this referencing tool is to promote academic integrity of students at Mzuzu University. The reference kit aims at helping students avoid plagiarism and promote </w:t>
      </w:r>
      <w:r w:rsidR="00C91D9D" w:rsidRPr="00B528D5">
        <w:rPr>
          <w:rFonts w:ascii="Times New Roman" w:hAnsi="Times New Roman" w:cs="Times New Roman"/>
          <w:sz w:val="18"/>
          <w:szCs w:val="18"/>
        </w:rPr>
        <w:t>students’</w:t>
      </w:r>
      <w:r w:rsidRPr="00B528D5">
        <w:rPr>
          <w:rFonts w:ascii="Times New Roman" w:hAnsi="Times New Roman" w:cs="Times New Roman"/>
          <w:sz w:val="18"/>
          <w:szCs w:val="18"/>
        </w:rPr>
        <w:t xml:space="preserve"> creativity in different techniques of writing. </w:t>
      </w:r>
    </w:p>
    <w:p w14:paraId="49662FFE" w14:textId="09ECCC59" w:rsidR="00A82DFE" w:rsidRPr="00B528D5" w:rsidRDefault="00A82DFE" w:rsidP="00934C46">
      <w:pPr>
        <w:pStyle w:val="Heading1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bookmarkStart w:id="3" w:name="_Toc219206636"/>
      <w:r w:rsidRPr="00B528D5">
        <w:rPr>
          <w:rFonts w:ascii="Times New Roman" w:hAnsi="Times New Roman" w:cs="Times New Roman"/>
          <w:b/>
          <w:bCs/>
          <w:color w:val="auto"/>
          <w:sz w:val="18"/>
          <w:szCs w:val="18"/>
        </w:rPr>
        <w:t>What is Havard Reference style</w:t>
      </w:r>
      <w:bookmarkEnd w:id="3"/>
    </w:p>
    <w:p w14:paraId="486E4348" w14:textId="19083E4C" w:rsidR="001E4891" w:rsidRDefault="001E4891" w:rsidP="00C91D9D">
      <w:pPr>
        <w:rPr>
          <w:rFonts w:ascii="Times New Roman" w:hAnsi="Times New Roman" w:cs="Times New Roman"/>
          <w:sz w:val="18"/>
          <w:szCs w:val="18"/>
        </w:rPr>
      </w:pPr>
      <w:r w:rsidRPr="00B528D5">
        <w:rPr>
          <w:rFonts w:ascii="Times New Roman" w:hAnsi="Times New Roman" w:cs="Times New Roman"/>
          <w:sz w:val="18"/>
          <w:szCs w:val="18"/>
        </w:rPr>
        <w:t>The Harvard referencing style is commonly used in universities around the world. There are many different versions.</w:t>
      </w:r>
      <w:r w:rsidR="00C91D9D">
        <w:rPr>
          <w:rFonts w:ascii="Times New Roman" w:hAnsi="Times New Roman" w:cs="Times New Roman"/>
          <w:sz w:val="18"/>
          <w:szCs w:val="18"/>
        </w:rPr>
        <w:t xml:space="preserve"> This adaptation is based on </w:t>
      </w:r>
      <w:r w:rsidR="00C91D9D" w:rsidRPr="00C91D9D">
        <w:rPr>
          <w:rFonts w:ascii="Times New Roman" w:hAnsi="Times New Roman" w:cs="Times New Roman"/>
          <w:sz w:val="18"/>
          <w:szCs w:val="18"/>
        </w:rPr>
        <w:t>Havard Referencing Guide</w:t>
      </w:r>
      <w:r w:rsidR="00C91D9D">
        <w:rPr>
          <w:rFonts w:ascii="Times New Roman" w:hAnsi="Times New Roman" w:cs="Times New Roman"/>
          <w:sz w:val="18"/>
          <w:szCs w:val="18"/>
        </w:rPr>
        <w:t xml:space="preserve"> </w:t>
      </w:r>
      <w:r w:rsidR="00C91D9D" w:rsidRPr="00C91D9D">
        <w:rPr>
          <w:rFonts w:ascii="Times New Roman" w:hAnsi="Times New Roman" w:cs="Times New Roman"/>
          <w:sz w:val="18"/>
          <w:szCs w:val="18"/>
        </w:rPr>
        <w:t>18th Edition</w:t>
      </w:r>
      <w:r w:rsidR="00C91D9D">
        <w:rPr>
          <w:rFonts w:ascii="Times New Roman" w:hAnsi="Times New Roman" w:cs="Times New Roman"/>
          <w:sz w:val="18"/>
          <w:szCs w:val="18"/>
        </w:rPr>
        <w:t>.</w:t>
      </w:r>
    </w:p>
    <w:p w14:paraId="09DD141A" w14:textId="77777777" w:rsidR="00C91D9D" w:rsidRPr="00B528D5" w:rsidRDefault="00C91D9D" w:rsidP="00C91D9D">
      <w:pPr>
        <w:rPr>
          <w:rFonts w:ascii="Times New Roman" w:hAnsi="Times New Roman" w:cs="Times New Roman"/>
          <w:sz w:val="18"/>
          <w:szCs w:val="18"/>
        </w:rPr>
      </w:pPr>
    </w:p>
    <w:p w14:paraId="3C02B59D" w14:textId="31CB6555" w:rsidR="00056890" w:rsidRPr="00B528D5" w:rsidRDefault="00056890" w:rsidP="00934C46">
      <w:pPr>
        <w:pStyle w:val="Heading2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bookmarkStart w:id="4" w:name="_Toc219206638"/>
      <w:r w:rsidRPr="00B528D5">
        <w:rPr>
          <w:rFonts w:ascii="Times New Roman" w:hAnsi="Times New Roman" w:cs="Times New Roman"/>
          <w:b/>
          <w:bCs/>
          <w:color w:val="auto"/>
          <w:sz w:val="18"/>
          <w:szCs w:val="18"/>
        </w:rPr>
        <w:t>Journal Articles</w:t>
      </w:r>
      <w:bookmarkEnd w:id="4"/>
    </w:p>
    <w:p w14:paraId="529F12E2" w14:textId="34AF9623" w:rsidR="006E05FA" w:rsidRPr="00B528D5" w:rsidRDefault="00A9707D" w:rsidP="00934C46">
      <w:pPr>
        <w:pStyle w:val="Heading3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bookmarkStart w:id="5" w:name="_Toc219206639"/>
      <w:r w:rsidRPr="00B528D5">
        <w:rPr>
          <w:rFonts w:ascii="Times New Roman" w:hAnsi="Times New Roman" w:cs="Times New Roman"/>
          <w:b/>
          <w:bCs/>
          <w:color w:val="auto"/>
          <w:sz w:val="18"/>
          <w:szCs w:val="18"/>
        </w:rPr>
        <w:t>One</w:t>
      </w:r>
      <w:r w:rsidR="006E05FA" w:rsidRPr="00B528D5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author</w:t>
      </w:r>
      <w:bookmarkEnd w:id="5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90"/>
        <w:gridCol w:w="6565"/>
      </w:tblGrid>
      <w:tr w:rsidR="00DC64A3" w:rsidRPr="00B528D5" w14:paraId="28F7F084" w14:textId="77777777" w:rsidTr="00377128">
        <w:tc>
          <w:tcPr>
            <w:tcW w:w="2790" w:type="dxa"/>
          </w:tcPr>
          <w:p w14:paraId="1DDF5CA0" w14:textId="77777777" w:rsidR="006E05FA" w:rsidRPr="00B528D5" w:rsidRDefault="006E05FA" w:rsidP="006E0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8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Example of in-text citation</w:t>
            </w:r>
          </w:p>
          <w:p w14:paraId="38593908" w14:textId="0176FDB4" w:rsidR="00D3144F" w:rsidRPr="00B528D5" w:rsidRDefault="00D3144F" w:rsidP="004312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5" w:type="dxa"/>
          </w:tcPr>
          <w:p w14:paraId="6C698CD5" w14:textId="77777777" w:rsidR="006E05FA" w:rsidRPr="00B528D5" w:rsidRDefault="006E05FA" w:rsidP="006E05FA">
            <w:pPr>
              <w:ind w:left="72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28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Example reference list entry</w:t>
            </w:r>
          </w:p>
          <w:p w14:paraId="51EDC052" w14:textId="77777777" w:rsidR="00DC64A3" w:rsidRPr="00B528D5" w:rsidRDefault="00DC64A3" w:rsidP="00F23C74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4A3" w:rsidRPr="00B528D5" w14:paraId="2DD3589F" w14:textId="77777777" w:rsidTr="00377128">
        <w:tc>
          <w:tcPr>
            <w:tcW w:w="2790" w:type="dxa"/>
          </w:tcPr>
          <w:p w14:paraId="2457F377" w14:textId="77777777" w:rsidR="006E05FA" w:rsidRPr="00B528D5" w:rsidRDefault="006E05FA" w:rsidP="005B1C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9BCEF6" w14:textId="0804D4FC" w:rsidR="00BB500F" w:rsidRPr="00B528D5" w:rsidRDefault="00C25413" w:rsidP="005B1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Mwale</w:t>
            </w:r>
            <w:r w:rsidR="00BB500F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 (20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D3144F" w:rsidRPr="00B528D5">
              <w:rPr>
                <w:rFonts w:ascii="Times New Roman" w:hAnsi="Times New Roman" w:cs="Times New Roman"/>
                <w:sz w:val="18"/>
                <w:szCs w:val="18"/>
              </w:rPr>
              <w:t>, p#)</w:t>
            </w:r>
            <w:r w:rsidR="00BB500F" w:rsidRPr="00B528D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AA55F5D" w14:textId="35800A45" w:rsidR="00BB500F" w:rsidRPr="00B528D5" w:rsidRDefault="00D3144F" w:rsidP="005B1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>or</w:t>
            </w:r>
          </w:p>
          <w:p w14:paraId="3E9E60BE" w14:textId="1A675967" w:rsidR="005B1C20" w:rsidRPr="00B528D5" w:rsidRDefault="005B1C20" w:rsidP="005B1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25413">
              <w:rPr>
                <w:rFonts w:ascii="Times New Roman" w:hAnsi="Times New Roman" w:cs="Times New Roman"/>
                <w:sz w:val="18"/>
                <w:szCs w:val="18"/>
              </w:rPr>
              <w:t>Mwale</w:t>
            </w: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  <w:r w:rsidR="00C25413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>, p. #)</w:t>
            </w:r>
          </w:p>
          <w:p w14:paraId="0E9F9988" w14:textId="77777777" w:rsidR="00DC64A3" w:rsidRPr="00B528D5" w:rsidRDefault="00DC64A3" w:rsidP="00DC64A3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919559" w14:textId="4D1B7FC3" w:rsidR="00D3144F" w:rsidRPr="00B528D5" w:rsidRDefault="00C25413" w:rsidP="00D31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Chipeta</w:t>
            </w:r>
            <w:r w:rsidR="00D3144F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 (2017, p. #)</w:t>
            </w:r>
          </w:p>
          <w:p w14:paraId="1FE94EA6" w14:textId="788EFE70" w:rsidR="00DC64A3" w:rsidRPr="00B528D5" w:rsidRDefault="00D3144F" w:rsidP="00DC64A3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>or</w:t>
            </w:r>
          </w:p>
          <w:p w14:paraId="41E53E86" w14:textId="20302F86" w:rsidR="00DC64A3" w:rsidRPr="00B528D5" w:rsidRDefault="00DC64A3" w:rsidP="00DC64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25413">
              <w:rPr>
                <w:rFonts w:ascii="Times New Roman" w:hAnsi="Times New Roman" w:cs="Times New Roman"/>
                <w:sz w:val="18"/>
                <w:szCs w:val="18"/>
              </w:rPr>
              <w:t>Chipeta</w:t>
            </w: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 2017, p. #)</w:t>
            </w:r>
            <w:r w:rsidR="00D3144F" w:rsidRPr="00B528D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AD2D2EA" w14:textId="77777777" w:rsidR="00DC64A3" w:rsidRPr="00B528D5" w:rsidRDefault="00DC64A3" w:rsidP="004312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5" w:type="dxa"/>
          </w:tcPr>
          <w:p w14:paraId="43B8AF59" w14:textId="5C251052" w:rsidR="006E05FA" w:rsidRPr="00B528D5" w:rsidRDefault="006E05FA" w:rsidP="005B1C2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05669A89" w14:textId="1D8B5614" w:rsidR="005B1C20" w:rsidRPr="00B528D5" w:rsidRDefault="00C25413" w:rsidP="005B1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Mwale</w:t>
            </w:r>
            <w:r w:rsidR="005B1C20" w:rsidRPr="00B528D5">
              <w:rPr>
                <w:rFonts w:ascii="Times New Roman" w:hAnsi="Times New Roman" w:cs="Times New Roman"/>
                <w:sz w:val="18"/>
                <w:szCs w:val="18"/>
              </w:rPr>
              <w:t>, C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5B1C20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, 'Academic self-efficacy in all: capacity-building through self-belief', </w:t>
            </w:r>
            <w:r w:rsidR="005B1C20" w:rsidRPr="00B528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Journal of Academic Language and Learning</w:t>
            </w:r>
            <w:r w:rsidR="005B1C20" w:rsidRPr="00B528D5">
              <w:rPr>
                <w:rFonts w:ascii="Times New Roman" w:hAnsi="Times New Roman" w:cs="Times New Roman"/>
                <w:sz w:val="18"/>
                <w:szCs w:val="18"/>
              </w:rPr>
              <w:t>, vol. 3, no. 2, pp. 94-104.</w:t>
            </w:r>
          </w:p>
          <w:p w14:paraId="1966520E" w14:textId="77777777" w:rsidR="005B1C20" w:rsidRPr="00B528D5" w:rsidRDefault="005B1C20" w:rsidP="00DC64A3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E386C4" w14:textId="7EF18D54" w:rsidR="00DC64A3" w:rsidRPr="00B528D5" w:rsidRDefault="00C25413" w:rsidP="00DC64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Chipeta</w:t>
            </w:r>
            <w:r w:rsidR="00DC64A3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, CS 2017, 'Music and the mind: music's healing powers', </w:t>
            </w:r>
            <w:r w:rsidR="00DC64A3" w:rsidRPr="00B528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Musical Offerings,</w:t>
            </w:r>
            <w:r w:rsidR="00DC64A3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 vol. 8, no. 1, article 1, viewed 21 May 2017, &lt;http://digitalcommons.cedarville.edu /</w:t>
            </w:r>
            <w:proofErr w:type="spellStart"/>
            <w:r w:rsidR="00DC64A3" w:rsidRPr="00B528D5">
              <w:rPr>
                <w:rFonts w:ascii="Times New Roman" w:hAnsi="Times New Roman" w:cs="Times New Roman"/>
                <w:sz w:val="18"/>
                <w:szCs w:val="18"/>
              </w:rPr>
              <w:t>cgi</w:t>
            </w:r>
            <w:proofErr w:type="spellEnd"/>
            <w:r w:rsidR="00DC64A3" w:rsidRPr="00B528D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="00DC64A3" w:rsidRPr="00B528D5">
              <w:rPr>
                <w:rFonts w:ascii="Times New Roman" w:hAnsi="Times New Roman" w:cs="Times New Roman"/>
                <w:sz w:val="18"/>
                <w:szCs w:val="18"/>
              </w:rPr>
              <w:t>viewcontent.cgi</w:t>
            </w:r>
            <w:proofErr w:type="spellEnd"/>
            <w:r w:rsidR="00DC64A3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 ?article=1064&amp;context=</w:t>
            </w:r>
            <w:proofErr w:type="spellStart"/>
            <w:r w:rsidR="00DC64A3" w:rsidRPr="00B528D5">
              <w:rPr>
                <w:rFonts w:ascii="Times New Roman" w:hAnsi="Times New Roman" w:cs="Times New Roman"/>
                <w:sz w:val="18"/>
                <w:szCs w:val="18"/>
              </w:rPr>
              <w:t>musicalofferings</w:t>
            </w:r>
            <w:proofErr w:type="spellEnd"/>
            <w:r w:rsidR="00DC64A3" w:rsidRPr="00B528D5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</w:p>
          <w:p w14:paraId="14F2487B" w14:textId="77777777" w:rsidR="00DC64A3" w:rsidRPr="00B528D5" w:rsidRDefault="00DC64A3" w:rsidP="004312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593FC9A" w14:textId="77777777" w:rsidR="00F23C74" w:rsidRPr="00B528D5" w:rsidRDefault="00F23C74" w:rsidP="004312D2">
      <w:pPr>
        <w:ind w:left="720"/>
        <w:rPr>
          <w:rFonts w:ascii="Times New Roman" w:hAnsi="Times New Roman" w:cs="Times New Roman"/>
          <w:sz w:val="18"/>
          <w:szCs w:val="18"/>
        </w:rPr>
      </w:pPr>
    </w:p>
    <w:p w14:paraId="167D5BBF" w14:textId="22CED772" w:rsidR="00DC64A3" w:rsidRPr="00B528D5" w:rsidRDefault="00892A32" w:rsidP="00934C46">
      <w:pPr>
        <w:pStyle w:val="Heading3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bookmarkStart w:id="6" w:name="_Toc219206640"/>
      <w:r w:rsidRPr="00B528D5">
        <w:rPr>
          <w:rFonts w:ascii="Times New Roman" w:hAnsi="Times New Roman" w:cs="Times New Roman"/>
          <w:b/>
          <w:bCs/>
          <w:color w:val="auto"/>
          <w:sz w:val="18"/>
          <w:szCs w:val="18"/>
        </w:rPr>
        <w:t>Two authors</w:t>
      </w:r>
      <w:bookmarkEnd w:id="6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420"/>
        <w:gridCol w:w="5935"/>
      </w:tblGrid>
      <w:tr w:rsidR="00892A32" w:rsidRPr="00B528D5" w14:paraId="39A6991B" w14:textId="77777777" w:rsidTr="001C62C2">
        <w:tc>
          <w:tcPr>
            <w:tcW w:w="3420" w:type="dxa"/>
          </w:tcPr>
          <w:p w14:paraId="00A2BFE5" w14:textId="77777777" w:rsidR="00892A32" w:rsidRPr="00B528D5" w:rsidRDefault="00892A32" w:rsidP="00F23C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8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Example in-text citation</w:t>
            </w:r>
          </w:p>
          <w:p w14:paraId="5DB4AE6F" w14:textId="77777777" w:rsidR="00F23C74" w:rsidRPr="00B528D5" w:rsidRDefault="00F23C74" w:rsidP="00F23C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611602" w14:textId="101BFDF4" w:rsidR="00892A32" w:rsidRPr="00B528D5" w:rsidRDefault="00892A32" w:rsidP="004312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5" w:type="dxa"/>
          </w:tcPr>
          <w:p w14:paraId="6ABD0288" w14:textId="15A90470" w:rsidR="006E05FA" w:rsidRPr="00B528D5" w:rsidRDefault="006E05FA" w:rsidP="00F23C7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28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Example of reference list entry</w:t>
            </w:r>
          </w:p>
          <w:p w14:paraId="3D85EFA5" w14:textId="77777777" w:rsidR="006E05FA" w:rsidRPr="00B528D5" w:rsidRDefault="006E05FA" w:rsidP="00F23C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9628C3" w14:textId="77777777" w:rsidR="00892A32" w:rsidRPr="00B528D5" w:rsidRDefault="00892A32" w:rsidP="006E0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2A32" w:rsidRPr="00B528D5" w14:paraId="7F6D9CBD" w14:textId="77777777" w:rsidTr="001C62C2">
        <w:tc>
          <w:tcPr>
            <w:tcW w:w="3420" w:type="dxa"/>
          </w:tcPr>
          <w:p w14:paraId="5BE2D1F1" w14:textId="307352AC" w:rsidR="00F23C74" w:rsidRPr="00B528D5" w:rsidRDefault="00C25413" w:rsidP="00F23C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Nthala</w:t>
            </w:r>
            <w:r w:rsidR="00F23C74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 and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Chirwa</w:t>
            </w:r>
            <w:r w:rsidR="00F23C74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 (20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F23C74" w:rsidRPr="00B528D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F40262D" w14:textId="30BD8306" w:rsidR="00F23C74" w:rsidRPr="00B528D5" w:rsidRDefault="00F23C74" w:rsidP="00F23C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25413">
              <w:rPr>
                <w:rFonts w:ascii="Times New Roman" w:hAnsi="Times New Roman" w:cs="Times New Roman"/>
                <w:sz w:val="18"/>
                <w:szCs w:val="18"/>
              </w:rPr>
              <w:t>Nthala</w:t>
            </w: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 &amp; </w:t>
            </w:r>
            <w:r w:rsidR="00C25413">
              <w:rPr>
                <w:rFonts w:ascii="Times New Roman" w:hAnsi="Times New Roman" w:cs="Times New Roman"/>
                <w:sz w:val="18"/>
                <w:szCs w:val="18"/>
              </w:rPr>
              <w:t>Chirwa</w:t>
            </w: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  <w:r w:rsidR="00C2541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>, p. #)</w:t>
            </w:r>
          </w:p>
          <w:p w14:paraId="474C7999" w14:textId="77777777" w:rsidR="00892A32" w:rsidRPr="00B528D5" w:rsidRDefault="00892A32" w:rsidP="004312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5" w:type="dxa"/>
          </w:tcPr>
          <w:p w14:paraId="5F9FED76" w14:textId="66FB0D68" w:rsidR="00F23C74" w:rsidRPr="00B528D5" w:rsidRDefault="00C25413" w:rsidP="00F23C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Nthala</w:t>
            </w:r>
            <w:r w:rsidR="00F23C74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, A &amp;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Chirwa</w:t>
            </w:r>
            <w:r w:rsidR="00F23C74" w:rsidRPr="00B528D5">
              <w:rPr>
                <w:rFonts w:ascii="Times New Roman" w:hAnsi="Times New Roman" w:cs="Times New Roman"/>
                <w:sz w:val="18"/>
                <w:szCs w:val="18"/>
              </w:rPr>
              <w:t>, E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022</w:t>
            </w:r>
            <w:r w:rsidR="00F23C74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, 'Mentoring circles in higher education', </w:t>
            </w:r>
            <w:r w:rsidR="00F23C74" w:rsidRPr="00B528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Higher Education Research and Development</w:t>
            </w:r>
            <w:r w:rsidR="00F23C74" w:rsidRPr="00B528D5">
              <w:rPr>
                <w:rFonts w:ascii="Times New Roman" w:hAnsi="Times New Roman" w:cs="Times New Roman"/>
                <w:sz w:val="18"/>
                <w:szCs w:val="18"/>
              </w:rPr>
              <w:t>, vol. 28, no. 2, pp. 125-136.</w:t>
            </w:r>
          </w:p>
          <w:p w14:paraId="5BE1C5C9" w14:textId="77777777" w:rsidR="00892A32" w:rsidRPr="00B528D5" w:rsidRDefault="00892A32" w:rsidP="004312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111CC89" w14:textId="77777777" w:rsidR="00100573" w:rsidRDefault="00100573" w:rsidP="00934C46">
      <w:pPr>
        <w:pStyle w:val="Heading3"/>
        <w:rPr>
          <w:rFonts w:ascii="Times New Roman" w:hAnsi="Times New Roman" w:cs="Times New Roman"/>
          <w:b/>
          <w:bCs/>
          <w:sz w:val="18"/>
          <w:szCs w:val="18"/>
        </w:rPr>
      </w:pPr>
      <w:bookmarkStart w:id="7" w:name="_Toc219206641"/>
    </w:p>
    <w:p w14:paraId="2A52D7EF" w14:textId="06D1936F" w:rsidR="00056890" w:rsidRPr="00B528D5" w:rsidRDefault="00056890" w:rsidP="00934C46">
      <w:pPr>
        <w:pStyle w:val="Heading3"/>
        <w:rPr>
          <w:rFonts w:ascii="Times New Roman" w:hAnsi="Times New Roman" w:cs="Times New Roman"/>
          <w:b/>
          <w:bCs/>
          <w:sz w:val="18"/>
          <w:szCs w:val="18"/>
        </w:rPr>
      </w:pPr>
      <w:r w:rsidRPr="00B528D5">
        <w:rPr>
          <w:rFonts w:ascii="Times New Roman" w:hAnsi="Times New Roman" w:cs="Times New Roman"/>
          <w:b/>
          <w:bCs/>
          <w:color w:val="auto"/>
          <w:sz w:val="18"/>
          <w:szCs w:val="18"/>
        </w:rPr>
        <w:t>Three authors</w:t>
      </w:r>
      <w:bookmarkEnd w:id="7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690"/>
        <w:gridCol w:w="5665"/>
      </w:tblGrid>
      <w:tr w:rsidR="00F23C74" w:rsidRPr="00B528D5" w14:paraId="446E811F" w14:textId="77777777" w:rsidTr="001C62C2">
        <w:tc>
          <w:tcPr>
            <w:tcW w:w="3690" w:type="dxa"/>
          </w:tcPr>
          <w:p w14:paraId="1139D5E5" w14:textId="77777777" w:rsidR="00252982" w:rsidRPr="00B528D5" w:rsidRDefault="00252982" w:rsidP="00252982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B528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Example in-text citation</w:t>
            </w:r>
          </w:p>
          <w:p w14:paraId="53C522D3" w14:textId="77777777" w:rsidR="00F23C74" w:rsidRPr="00B528D5" w:rsidRDefault="00F23C74" w:rsidP="004312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5" w:type="dxa"/>
          </w:tcPr>
          <w:p w14:paraId="576B4207" w14:textId="77777777" w:rsidR="00252982" w:rsidRPr="00B528D5" w:rsidRDefault="00252982" w:rsidP="00252982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B528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Example reference list entry</w:t>
            </w:r>
          </w:p>
          <w:p w14:paraId="4CD5E2E6" w14:textId="77C18DD6" w:rsidR="00F23C74" w:rsidRPr="00B528D5" w:rsidRDefault="00F23C74" w:rsidP="004312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3C74" w:rsidRPr="00B528D5" w14:paraId="6CEE175F" w14:textId="77777777" w:rsidTr="00100573">
        <w:trPr>
          <w:trHeight w:val="1124"/>
        </w:trPr>
        <w:tc>
          <w:tcPr>
            <w:tcW w:w="3690" w:type="dxa"/>
          </w:tcPr>
          <w:p w14:paraId="769689B2" w14:textId="77777777" w:rsidR="00F23C74" w:rsidRPr="00B528D5" w:rsidRDefault="00F23C74" w:rsidP="00F23C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72558B" w14:textId="32B7A504" w:rsidR="00062E2B" w:rsidRPr="00B528D5" w:rsidRDefault="00C25413" w:rsidP="00062E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Chaura</w:t>
            </w:r>
            <w:proofErr w:type="spellEnd"/>
            <w:r w:rsidR="00062E2B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Kanyundo</w:t>
            </w:r>
            <w:proofErr w:type="spellEnd"/>
            <w:r w:rsidR="00062E2B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 and </w:t>
            </w:r>
            <w:r w:rsidR="00DE1123">
              <w:rPr>
                <w:rFonts w:ascii="Times New Roman" w:hAnsi="Times New Roman" w:cs="Times New Roman"/>
                <w:sz w:val="18"/>
                <w:szCs w:val="18"/>
              </w:rPr>
              <w:t>Dube</w:t>
            </w:r>
            <w:r w:rsidR="00062E2B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 (20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062E2B" w:rsidRPr="00B528D5">
              <w:rPr>
                <w:rFonts w:ascii="Times New Roman" w:hAnsi="Times New Roman" w:cs="Times New Roman"/>
                <w:sz w:val="18"/>
                <w:szCs w:val="18"/>
              </w:rPr>
              <w:t>, p#</w:t>
            </w:r>
          </w:p>
          <w:p w14:paraId="26058E14" w14:textId="4963B6DA" w:rsidR="00062E2B" w:rsidRPr="00B528D5" w:rsidRDefault="00062E2B" w:rsidP="00062E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              or</w:t>
            </w:r>
          </w:p>
          <w:p w14:paraId="595731AA" w14:textId="70BE6CB8" w:rsidR="00D24176" w:rsidRPr="00B528D5" w:rsidRDefault="00D24176" w:rsidP="00D241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="00C25413">
              <w:rPr>
                <w:rFonts w:ascii="Times New Roman" w:hAnsi="Times New Roman" w:cs="Times New Roman"/>
                <w:sz w:val="18"/>
                <w:szCs w:val="18"/>
              </w:rPr>
              <w:t>Chaura</w:t>
            </w:r>
            <w:proofErr w:type="spellEnd"/>
            <w:r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C25413">
              <w:rPr>
                <w:rFonts w:ascii="Times New Roman" w:hAnsi="Times New Roman" w:cs="Times New Roman"/>
                <w:sz w:val="18"/>
                <w:szCs w:val="18"/>
              </w:rPr>
              <w:t>Kanyundo</w:t>
            </w:r>
            <w:proofErr w:type="spellEnd"/>
            <w:r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 &amp; </w:t>
            </w:r>
            <w:r w:rsidR="00DE1123">
              <w:rPr>
                <w:rFonts w:ascii="Times New Roman" w:hAnsi="Times New Roman" w:cs="Times New Roman"/>
                <w:sz w:val="18"/>
                <w:szCs w:val="18"/>
              </w:rPr>
              <w:t>Dube</w:t>
            </w: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  <w:r w:rsidR="00C2541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>, p. #)</w:t>
            </w:r>
          </w:p>
          <w:p w14:paraId="5E5C6DDB" w14:textId="4BEABFD5" w:rsidR="00D24176" w:rsidRPr="00B528D5" w:rsidRDefault="00D24176" w:rsidP="004312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5" w:type="dxa"/>
          </w:tcPr>
          <w:p w14:paraId="6F116DC5" w14:textId="77777777" w:rsidR="00F23C74" w:rsidRPr="00B528D5" w:rsidRDefault="00F23C74" w:rsidP="004312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AD06DF" w14:textId="5AA9C0A0" w:rsidR="00D24176" w:rsidRPr="00B528D5" w:rsidRDefault="00C25413" w:rsidP="00D24176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Chaura</w:t>
            </w:r>
            <w:proofErr w:type="spellEnd"/>
            <w:r w:rsidR="00D24176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D24176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Kanyundo</w:t>
            </w:r>
            <w:proofErr w:type="spellEnd"/>
            <w:r w:rsidR="00D24176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D24176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 &amp; </w:t>
            </w:r>
            <w:r w:rsidR="00DE1123">
              <w:rPr>
                <w:rFonts w:ascii="Times New Roman" w:hAnsi="Times New Roman" w:cs="Times New Roman"/>
                <w:sz w:val="18"/>
                <w:szCs w:val="18"/>
              </w:rPr>
              <w:t>Dube</w:t>
            </w:r>
            <w:r w:rsidR="00D24176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DE1123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="00D24176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D24176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, 'Using online roleplay simulations for teaching sustainability principles to engineering students', </w:t>
            </w:r>
            <w:r w:rsidR="00D24176" w:rsidRPr="00B528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International Journal of Engineering Education</w:t>
            </w:r>
            <w:r w:rsidR="00D24176" w:rsidRPr="00B528D5">
              <w:rPr>
                <w:rFonts w:ascii="Times New Roman" w:hAnsi="Times New Roman" w:cs="Times New Roman"/>
                <w:sz w:val="18"/>
                <w:szCs w:val="18"/>
              </w:rPr>
              <w:t>, vol. 23, no. 6, pp. 1162-1171.</w:t>
            </w:r>
          </w:p>
          <w:p w14:paraId="1AEF6478" w14:textId="77777777" w:rsidR="00D24176" w:rsidRPr="00B528D5" w:rsidRDefault="00D24176" w:rsidP="004312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30EA12A" w14:textId="77777777" w:rsidR="00062E2B" w:rsidRPr="00B528D5" w:rsidRDefault="00062E2B" w:rsidP="00100573">
      <w:pPr>
        <w:rPr>
          <w:rFonts w:ascii="Times New Roman" w:hAnsi="Times New Roman" w:cs="Times New Roman"/>
          <w:sz w:val="18"/>
          <w:szCs w:val="18"/>
        </w:rPr>
      </w:pPr>
    </w:p>
    <w:p w14:paraId="5B821113" w14:textId="2CC72119" w:rsidR="00252982" w:rsidRPr="00B528D5" w:rsidRDefault="00934C46" w:rsidP="00974373">
      <w:pPr>
        <w:pStyle w:val="Heading3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bookmarkStart w:id="8" w:name="_Toc219206642"/>
      <w:r w:rsidRPr="00B528D5">
        <w:rPr>
          <w:rFonts w:ascii="Times New Roman" w:hAnsi="Times New Roman" w:cs="Times New Roman"/>
          <w:b/>
          <w:bCs/>
          <w:color w:val="auto"/>
          <w:sz w:val="18"/>
          <w:szCs w:val="18"/>
        </w:rPr>
        <w:t>F</w:t>
      </w:r>
      <w:r w:rsidR="00252982" w:rsidRPr="00B528D5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our </w:t>
      </w:r>
      <w:r w:rsidR="00D66808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or more </w:t>
      </w:r>
      <w:r w:rsidR="00252982" w:rsidRPr="00B528D5">
        <w:rPr>
          <w:rFonts w:ascii="Times New Roman" w:hAnsi="Times New Roman" w:cs="Times New Roman"/>
          <w:b/>
          <w:bCs/>
          <w:color w:val="auto"/>
          <w:sz w:val="18"/>
          <w:szCs w:val="18"/>
        </w:rPr>
        <w:t>authors</w:t>
      </w:r>
      <w:r w:rsidR="00BC1B59" w:rsidRPr="00B528D5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(print and online)</w:t>
      </w:r>
      <w:bookmarkEnd w:id="8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90"/>
        <w:gridCol w:w="6565"/>
      </w:tblGrid>
      <w:tr w:rsidR="00252982" w:rsidRPr="00B528D5" w14:paraId="14F10B60" w14:textId="77777777" w:rsidTr="00A5655B">
        <w:trPr>
          <w:trHeight w:val="323"/>
        </w:trPr>
        <w:tc>
          <w:tcPr>
            <w:tcW w:w="2790" w:type="dxa"/>
          </w:tcPr>
          <w:p w14:paraId="388E5C9D" w14:textId="77777777" w:rsidR="00BC1B59" w:rsidRPr="00B528D5" w:rsidRDefault="00BC1B59" w:rsidP="00BC1B59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B528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Example in-text citation</w:t>
            </w:r>
          </w:p>
          <w:p w14:paraId="41A1E273" w14:textId="6A9A3273" w:rsidR="00252982" w:rsidRPr="00B528D5" w:rsidRDefault="00252982" w:rsidP="004312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5" w:type="dxa"/>
          </w:tcPr>
          <w:p w14:paraId="3EC246CF" w14:textId="77777777" w:rsidR="00BC1B59" w:rsidRPr="00B528D5" w:rsidRDefault="00BC1B59" w:rsidP="00BC1B59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B528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Example reference list entry</w:t>
            </w:r>
          </w:p>
          <w:p w14:paraId="7A792799" w14:textId="4B34AC49" w:rsidR="00252982" w:rsidRPr="00B528D5" w:rsidRDefault="00252982" w:rsidP="004312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2982" w:rsidRPr="00B528D5" w14:paraId="258EAB62" w14:textId="77777777" w:rsidTr="00A5655B">
        <w:trPr>
          <w:trHeight w:val="710"/>
        </w:trPr>
        <w:tc>
          <w:tcPr>
            <w:tcW w:w="2790" w:type="dxa"/>
          </w:tcPr>
          <w:p w14:paraId="15646A00" w14:textId="4FB846FB" w:rsidR="00062E2B" w:rsidRPr="00B528D5" w:rsidRDefault="00D66808" w:rsidP="00062E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Chaura</w:t>
            </w:r>
            <w:proofErr w:type="spellEnd"/>
            <w:r w:rsidR="00062E2B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 et al. (20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062E2B" w:rsidRPr="00B528D5">
              <w:rPr>
                <w:rFonts w:ascii="Times New Roman" w:hAnsi="Times New Roman" w:cs="Times New Roman"/>
                <w:sz w:val="18"/>
                <w:szCs w:val="18"/>
              </w:rPr>
              <w:t>, p. #)</w:t>
            </w:r>
          </w:p>
          <w:p w14:paraId="537C843B" w14:textId="5D3A8BAA" w:rsidR="00326A91" w:rsidRPr="00B528D5" w:rsidRDefault="00062E2B" w:rsidP="00252982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>or</w:t>
            </w:r>
          </w:p>
          <w:p w14:paraId="7E4E1FD6" w14:textId="5EA0D701" w:rsidR="00252982" w:rsidRPr="00B528D5" w:rsidRDefault="00326A91" w:rsidP="004312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="00D66808">
              <w:rPr>
                <w:rFonts w:ascii="Times New Roman" w:hAnsi="Times New Roman" w:cs="Times New Roman"/>
                <w:sz w:val="18"/>
                <w:szCs w:val="18"/>
              </w:rPr>
              <w:t>Chaura</w:t>
            </w:r>
            <w:proofErr w:type="spellEnd"/>
            <w:r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 et al. 20</w:t>
            </w:r>
            <w:r w:rsidR="00D6680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>, p. #)</w:t>
            </w:r>
          </w:p>
        </w:tc>
        <w:tc>
          <w:tcPr>
            <w:tcW w:w="6565" w:type="dxa"/>
          </w:tcPr>
          <w:p w14:paraId="16285D44" w14:textId="4CFDFC36" w:rsidR="00BC1B59" w:rsidRPr="00B528D5" w:rsidRDefault="00D66808" w:rsidP="00326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Chaura</w:t>
            </w:r>
            <w:proofErr w:type="spellEnd"/>
            <w:r w:rsidR="00BC1B59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BC1B59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Kanyundo</w:t>
            </w:r>
            <w:proofErr w:type="spellEnd"/>
            <w:r w:rsidR="00BC1B59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BC1B59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DE1123">
              <w:rPr>
                <w:rFonts w:ascii="Times New Roman" w:hAnsi="Times New Roman" w:cs="Times New Roman"/>
                <w:sz w:val="18"/>
                <w:szCs w:val="18"/>
              </w:rPr>
              <w:t>Dube, G.</w:t>
            </w:r>
            <w:r w:rsidR="00BC1B59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Malemia</w:t>
            </w:r>
            <w:proofErr w:type="spellEnd"/>
            <w:r w:rsidR="00BC1B59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="00BC1B59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Dzoole</w:t>
            </w:r>
            <w:proofErr w:type="spellEnd"/>
            <w:r w:rsidR="00BC1B59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BC1B59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 &amp;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Abdullah</w:t>
            </w:r>
            <w:r w:rsidR="00BC1B59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="00BC1B59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BC1B59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, 'Relationship between coffee consumption and stroke risk in Korean population: the Health Examinees (HEXA) study', </w:t>
            </w:r>
            <w:r w:rsidR="00BC1B59" w:rsidRPr="00B528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Nutrition Journal, </w:t>
            </w:r>
            <w:r w:rsidR="00BC1B59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vol. 16, pp. 1-8, DOI:10.1186/s12937-017-0232-y. </w:t>
            </w:r>
          </w:p>
        </w:tc>
      </w:tr>
    </w:tbl>
    <w:p w14:paraId="5BEB1085" w14:textId="77777777" w:rsidR="00F23C74" w:rsidRPr="00B528D5" w:rsidRDefault="00F23C74" w:rsidP="004312D2">
      <w:pPr>
        <w:ind w:left="720"/>
        <w:rPr>
          <w:rFonts w:ascii="Times New Roman" w:hAnsi="Times New Roman" w:cs="Times New Roman"/>
          <w:sz w:val="18"/>
          <w:szCs w:val="18"/>
        </w:rPr>
      </w:pPr>
    </w:p>
    <w:p w14:paraId="4BD2E7E0" w14:textId="09C5C370" w:rsidR="00280C37" w:rsidRPr="00B528D5" w:rsidRDefault="007B49F2" w:rsidP="006744B2">
      <w:pPr>
        <w:pStyle w:val="Heading2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bookmarkStart w:id="9" w:name="_Toc219206643"/>
      <w:r w:rsidRPr="00B528D5">
        <w:rPr>
          <w:rFonts w:ascii="Times New Roman" w:hAnsi="Times New Roman" w:cs="Times New Roman"/>
          <w:b/>
          <w:bCs/>
          <w:color w:val="auto"/>
          <w:sz w:val="18"/>
          <w:szCs w:val="18"/>
        </w:rPr>
        <w:lastRenderedPageBreak/>
        <w:t>Books (Print and Online)</w:t>
      </w:r>
      <w:bookmarkEnd w:id="9"/>
    </w:p>
    <w:p w14:paraId="4F4E27AE" w14:textId="133CAF55" w:rsidR="007B49F2" w:rsidRPr="00B528D5" w:rsidRDefault="00934C46" w:rsidP="006744B2">
      <w:pPr>
        <w:pStyle w:val="Heading3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bookmarkStart w:id="10" w:name="_Toc219206644"/>
      <w:r w:rsidRPr="00B528D5">
        <w:rPr>
          <w:rFonts w:ascii="Times New Roman" w:hAnsi="Times New Roman" w:cs="Times New Roman"/>
          <w:b/>
          <w:bCs/>
          <w:color w:val="auto"/>
          <w:sz w:val="18"/>
          <w:szCs w:val="18"/>
        </w:rPr>
        <w:t>One author</w:t>
      </w:r>
      <w:bookmarkEnd w:id="10"/>
    </w:p>
    <w:tbl>
      <w:tblPr>
        <w:tblStyle w:val="TableGrid"/>
        <w:tblpPr w:leftFromText="180" w:rightFromText="180" w:vertAnchor="text" w:horzAnchor="margin" w:tblpY="154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1C62C2" w:rsidRPr="00B528D5" w14:paraId="4E2600BF" w14:textId="77777777" w:rsidTr="00A5655B">
        <w:trPr>
          <w:trHeight w:val="260"/>
        </w:trPr>
        <w:tc>
          <w:tcPr>
            <w:tcW w:w="2605" w:type="dxa"/>
          </w:tcPr>
          <w:p w14:paraId="63372975" w14:textId="70B34D8E" w:rsidR="001C62C2" w:rsidRPr="00A5655B" w:rsidRDefault="001C62C2" w:rsidP="001C6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8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Example in-text citation</w:t>
            </w:r>
          </w:p>
        </w:tc>
        <w:tc>
          <w:tcPr>
            <w:tcW w:w="6745" w:type="dxa"/>
          </w:tcPr>
          <w:p w14:paraId="1D7A3BF0" w14:textId="77777777" w:rsidR="001C62C2" w:rsidRDefault="001C62C2" w:rsidP="001C62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28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Example reference list entry</w:t>
            </w:r>
          </w:p>
          <w:p w14:paraId="31C7842A" w14:textId="7AAA7D30" w:rsidR="00A5655B" w:rsidRPr="00A5655B" w:rsidRDefault="00A5655B" w:rsidP="001C6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2C2" w:rsidRPr="00B528D5" w14:paraId="7179A05C" w14:textId="77777777" w:rsidTr="001C62C2">
        <w:tc>
          <w:tcPr>
            <w:tcW w:w="2605" w:type="dxa"/>
          </w:tcPr>
          <w:p w14:paraId="22F76FC9" w14:textId="2469C100" w:rsidR="001C62C2" w:rsidRPr="00B528D5" w:rsidRDefault="001C62C2" w:rsidP="001C6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="00D66808">
              <w:rPr>
                <w:rFonts w:ascii="Times New Roman" w:hAnsi="Times New Roman" w:cs="Times New Roman"/>
                <w:sz w:val="18"/>
                <w:szCs w:val="18"/>
              </w:rPr>
              <w:t>hamgwera</w:t>
            </w: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 (2009, p. #)</w:t>
            </w:r>
          </w:p>
          <w:p w14:paraId="0988480A" w14:textId="77777777" w:rsidR="001C62C2" w:rsidRPr="00B528D5" w:rsidRDefault="001C62C2" w:rsidP="001C6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         or</w:t>
            </w:r>
          </w:p>
          <w:p w14:paraId="4C406F30" w14:textId="4676121E" w:rsidR="001C62C2" w:rsidRPr="00B528D5" w:rsidRDefault="001C62C2" w:rsidP="001C6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>(C</w:t>
            </w:r>
            <w:r w:rsidR="00D66808">
              <w:rPr>
                <w:rFonts w:ascii="Times New Roman" w:hAnsi="Times New Roman" w:cs="Times New Roman"/>
                <w:sz w:val="18"/>
                <w:szCs w:val="18"/>
              </w:rPr>
              <w:t>hamgwera</w:t>
            </w: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 2009, p. #)</w:t>
            </w:r>
          </w:p>
          <w:p w14:paraId="5EF6702F" w14:textId="77777777" w:rsidR="001C62C2" w:rsidRPr="00B528D5" w:rsidRDefault="001C62C2" w:rsidP="001C62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F3A9C8F" w14:textId="560812D8" w:rsidR="001C62C2" w:rsidRPr="00B528D5" w:rsidRDefault="00D66808" w:rsidP="001C6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Chinyumba</w:t>
            </w:r>
            <w:proofErr w:type="spellEnd"/>
            <w:r w:rsidR="001C62C2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 (2020, p. #)</w:t>
            </w:r>
          </w:p>
          <w:p w14:paraId="7694D97C" w14:textId="77777777" w:rsidR="001C62C2" w:rsidRPr="00B528D5" w:rsidRDefault="001C62C2" w:rsidP="001C6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        or</w:t>
            </w:r>
          </w:p>
          <w:p w14:paraId="47686B73" w14:textId="678E9424" w:rsidR="001C62C2" w:rsidRPr="00B528D5" w:rsidRDefault="001C62C2" w:rsidP="001C62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="00D66808">
              <w:rPr>
                <w:rFonts w:ascii="Times New Roman" w:hAnsi="Times New Roman" w:cs="Times New Roman"/>
                <w:sz w:val="18"/>
                <w:szCs w:val="18"/>
              </w:rPr>
              <w:t>Chinyumba</w:t>
            </w:r>
            <w:proofErr w:type="spellEnd"/>
            <w:r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 2020, p. #)</w:t>
            </w:r>
          </w:p>
        </w:tc>
        <w:tc>
          <w:tcPr>
            <w:tcW w:w="6745" w:type="dxa"/>
          </w:tcPr>
          <w:p w14:paraId="0BEEE8EE" w14:textId="77777777" w:rsidR="001C62C2" w:rsidRPr="00B528D5" w:rsidRDefault="001C62C2" w:rsidP="001C6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6AB73E" w14:textId="624C8FDC" w:rsidR="001C62C2" w:rsidRPr="00B528D5" w:rsidRDefault="001C62C2" w:rsidP="001C6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="00D66808">
              <w:rPr>
                <w:rFonts w:ascii="Times New Roman" w:hAnsi="Times New Roman" w:cs="Times New Roman"/>
                <w:sz w:val="18"/>
                <w:szCs w:val="18"/>
              </w:rPr>
              <w:t>hamgwera</w:t>
            </w: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D66808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 2009, Gender, Polity Press, Cambridge, UK</w:t>
            </w:r>
          </w:p>
          <w:p w14:paraId="0404BBFD" w14:textId="77777777" w:rsidR="001C62C2" w:rsidRPr="00B528D5" w:rsidRDefault="001C62C2" w:rsidP="001C6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AC930E" w14:textId="77777777" w:rsidR="001C62C2" w:rsidRPr="00B528D5" w:rsidRDefault="001C62C2" w:rsidP="001C6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925821" w14:textId="2C739751" w:rsidR="001C62C2" w:rsidRPr="00B528D5" w:rsidRDefault="00D66808" w:rsidP="008068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Chinyumba</w:t>
            </w:r>
            <w:proofErr w:type="spellEnd"/>
            <w:r w:rsidR="001C62C2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="001C62C2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1C62C2" w:rsidRPr="00B528D5">
              <w:rPr>
                <w:rFonts w:ascii="Times New Roman" w:hAnsi="Times New Roman" w:cs="Times New Roman"/>
                <w:sz w:val="18"/>
                <w:szCs w:val="18"/>
              </w:rPr>
              <w:t>, Mass influence: the habits of the highly influential, Wildfire Workshops, viewed 21 May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1C62C2" w:rsidRPr="00B528D5">
              <w:rPr>
                <w:rFonts w:ascii="Times New Roman" w:hAnsi="Times New Roman" w:cs="Times New Roman"/>
                <w:sz w:val="18"/>
                <w:szCs w:val="18"/>
              </w:rPr>
              <w:t>, &lt;http://www.massinfluencethebook.com &gt;</w:t>
            </w:r>
          </w:p>
          <w:p w14:paraId="284BADE0" w14:textId="77777777" w:rsidR="001C62C2" w:rsidRPr="00B528D5" w:rsidRDefault="001C62C2" w:rsidP="001C6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5A3394" w14:textId="77777777" w:rsidR="001C62C2" w:rsidRPr="00B528D5" w:rsidRDefault="001C62C2" w:rsidP="001C62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7A24934D" w14:textId="7B7014C7" w:rsidR="003364EA" w:rsidRPr="00B528D5" w:rsidRDefault="004554B3" w:rsidP="00974373">
      <w:pPr>
        <w:pStyle w:val="Heading3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bookmarkStart w:id="11" w:name="_Toc219206645"/>
      <w:r w:rsidRPr="00B528D5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Two or three </w:t>
      </w:r>
      <w:proofErr w:type="spellStart"/>
      <w:r w:rsidRPr="00B528D5">
        <w:rPr>
          <w:rFonts w:ascii="Times New Roman" w:hAnsi="Times New Roman" w:cs="Times New Roman"/>
          <w:b/>
          <w:bCs/>
          <w:color w:val="auto"/>
          <w:sz w:val="18"/>
          <w:szCs w:val="18"/>
        </w:rPr>
        <w:t>autors</w:t>
      </w:r>
      <w:bookmarkEnd w:id="11"/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861DC" w:rsidRPr="00B528D5" w14:paraId="465CC3A0" w14:textId="77777777" w:rsidTr="00D861DC">
        <w:tc>
          <w:tcPr>
            <w:tcW w:w="4675" w:type="dxa"/>
          </w:tcPr>
          <w:p w14:paraId="41E48086" w14:textId="32FDB106" w:rsidR="00D861DC" w:rsidRPr="00AB7D25" w:rsidRDefault="00D861DC" w:rsidP="00D861D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B7D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Example in-text citation</w:t>
            </w:r>
          </w:p>
        </w:tc>
        <w:tc>
          <w:tcPr>
            <w:tcW w:w="4675" w:type="dxa"/>
          </w:tcPr>
          <w:p w14:paraId="76236168" w14:textId="31471520" w:rsidR="00D861DC" w:rsidRPr="00AB7D25" w:rsidRDefault="00D861DC" w:rsidP="00D861D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B7D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Example reference list entry</w:t>
            </w:r>
          </w:p>
        </w:tc>
      </w:tr>
      <w:tr w:rsidR="00D861DC" w:rsidRPr="00B528D5" w14:paraId="28F6D4E3" w14:textId="77777777" w:rsidTr="00D861DC">
        <w:tc>
          <w:tcPr>
            <w:tcW w:w="4675" w:type="dxa"/>
          </w:tcPr>
          <w:p w14:paraId="43D15808" w14:textId="32A12A04" w:rsidR="00910D91" w:rsidRPr="00B528D5" w:rsidRDefault="00910D91" w:rsidP="00D861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528D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="00D66808">
              <w:rPr>
                <w:rFonts w:ascii="Times New Roman" w:hAnsi="Times New Roman" w:cs="Times New Roman"/>
                <w:sz w:val="18"/>
                <w:szCs w:val="18"/>
              </w:rPr>
              <w:t>hadoma</w:t>
            </w:r>
            <w:proofErr w:type="spellEnd"/>
            <w:r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D66808">
              <w:rPr>
                <w:rFonts w:ascii="Times New Roman" w:hAnsi="Times New Roman" w:cs="Times New Roman"/>
                <w:sz w:val="18"/>
                <w:szCs w:val="18"/>
              </w:rPr>
              <w:t>Golosi</w:t>
            </w:r>
            <w:proofErr w:type="spellEnd"/>
            <w:r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 and </w:t>
            </w:r>
            <w:r w:rsidR="00D66808">
              <w:rPr>
                <w:rFonts w:ascii="Times New Roman" w:hAnsi="Times New Roman" w:cs="Times New Roman"/>
                <w:sz w:val="18"/>
                <w:szCs w:val="18"/>
              </w:rPr>
              <w:t>Ngwira</w:t>
            </w: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 (20</w:t>
            </w:r>
            <w:r w:rsidR="00D6680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>, p. #)</w:t>
            </w:r>
          </w:p>
          <w:p w14:paraId="7A4AE617" w14:textId="3E7B2D3B" w:rsidR="00910D91" w:rsidRPr="00B528D5" w:rsidRDefault="00910D91" w:rsidP="00D861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or</w:t>
            </w:r>
          </w:p>
          <w:p w14:paraId="6FC999E1" w14:textId="4C5333F5" w:rsidR="00D861DC" w:rsidRPr="00B528D5" w:rsidRDefault="00D861DC" w:rsidP="00D861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>(C</w:t>
            </w:r>
            <w:r w:rsidR="00D66808">
              <w:rPr>
                <w:rFonts w:ascii="Times New Roman" w:hAnsi="Times New Roman" w:cs="Times New Roman"/>
                <w:sz w:val="18"/>
                <w:szCs w:val="18"/>
              </w:rPr>
              <w:t>hagoma</w:t>
            </w: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AB7D25">
              <w:rPr>
                <w:rFonts w:ascii="Times New Roman" w:hAnsi="Times New Roman" w:cs="Times New Roman"/>
                <w:sz w:val="18"/>
                <w:szCs w:val="18"/>
              </w:rPr>
              <w:t>Golosi</w:t>
            </w:r>
            <w:proofErr w:type="spellEnd"/>
            <w:r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 &amp; </w:t>
            </w:r>
            <w:r w:rsidR="00AB7D25">
              <w:rPr>
                <w:rFonts w:ascii="Times New Roman" w:hAnsi="Times New Roman" w:cs="Times New Roman"/>
                <w:sz w:val="18"/>
                <w:szCs w:val="18"/>
              </w:rPr>
              <w:t>Ngwira</w:t>
            </w: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  <w:r w:rsidR="00AB7D25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>, p. #)</w:t>
            </w:r>
          </w:p>
        </w:tc>
        <w:tc>
          <w:tcPr>
            <w:tcW w:w="4675" w:type="dxa"/>
          </w:tcPr>
          <w:p w14:paraId="242134E4" w14:textId="54922078" w:rsidR="00D861DC" w:rsidRPr="00B528D5" w:rsidRDefault="00D861DC" w:rsidP="00D861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="00AB7D25">
              <w:rPr>
                <w:rFonts w:ascii="Times New Roman" w:hAnsi="Times New Roman" w:cs="Times New Roman"/>
                <w:sz w:val="18"/>
                <w:szCs w:val="18"/>
              </w:rPr>
              <w:t>hagoma</w:t>
            </w: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AB7D25">
              <w:rPr>
                <w:rFonts w:ascii="Times New Roman" w:hAnsi="Times New Roman" w:cs="Times New Roman"/>
                <w:sz w:val="18"/>
                <w:szCs w:val="18"/>
              </w:rPr>
              <w:t>J</w:t>
            </w: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AB7D25">
              <w:rPr>
                <w:rFonts w:ascii="Times New Roman" w:hAnsi="Times New Roman" w:cs="Times New Roman"/>
                <w:sz w:val="18"/>
                <w:szCs w:val="18"/>
              </w:rPr>
              <w:t>Golosi</w:t>
            </w:r>
            <w:proofErr w:type="spellEnd"/>
            <w:r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AB7D25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 &amp; </w:t>
            </w:r>
            <w:r w:rsidR="00AB7D25">
              <w:rPr>
                <w:rFonts w:ascii="Times New Roman" w:hAnsi="Times New Roman" w:cs="Times New Roman"/>
                <w:sz w:val="18"/>
                <w:szCs w:val="18"/>
              </w:rPr>
              <w:t>Ngwira</w:t>
            </w: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AB7D25"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  <w:r w:rsidR="00AB7D25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, Students’ guide to legal writing, law exams and self-assessment, 3rd </w:t>
            </w:r>
            <w:proofErr w:type="spellStart"/>
            <w:r w:rsidRPr="00B528D5">
              <w:rPr>
                <w:rFonts w:ascii="Times New Roman" w:hAnsi="Times New Roman" w:cs="Times New Roman"/>
                <w:sz w:val="18"/>
                <w:szCs w:val="18"/>
              </w:rPr>
              <w:t>edn</w:t>
            </w:r>
            <w:proofErr w:type="spellEnd"/>
            <w:r w:rsidRPr="00B528D5">
              <w:rPr>
                <w:rFonts w:ascii="Times New Roman" w:hAnsi="Times New Roman" w:cs="Times New Roman"/>
                <w:sz w:val="18"/>
                <w:szCs w:val="18"/>
              </w:rPr>
              <w:t>, Federation Press, Sydney.</w:t>
            </w:r>
          </w:p>
        </w:tc>
      </w:tr>
    </w:tbl>
    <w:p w14:paraId="3E41F658" w14:textId="77777777" w:rsidR="00D861DC" w:rsidRPr="00B528D5" w:rsidRDefault="00D861DC" w:rsidP="00D861DC">
      <w:pPr>
        <w:rPr>
          <w:rFonts w:ascii="Times New Roman" w:hAnsi="Times New Roman" w:cs="Times New Roman"/>
          <w:sz w:val="18"/>
          <w:szCs w:val="18"/>
        </w:rPr>
      </w:pPr>
    </w:p>
    <w:p w14:paraId="0A0D9E1D" w14:textId="3FBCBB92" w:rsidR="00411557" w:rsidRPr="00B528D5" w:rsidRDefault="006744B2" w:rsidP="00974373">
      <w:pPr>
        <w:pStyle w:val="Heading3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bookmarkStart w:id="12" w:name="_Toc219206646"/>
      <w:r w:rsidRPr="00B528D5">
        <w:rPr>
          <w:rFonts w:ascii="Times New Roman" w:hAnsi="Times New Roman" w:cs="Times New Roman"/>
          <w:b/>
          <w:bCs/>
          <w:color w:val="auto"/>
          <w:sz w:val="18"/>
          <w:szCs w:val="18"/>
        </w:rPr>
        <w:t>F</w:t>
      </w:r>
      <w:r w:rsidR="00411557" w:rsidRPr="00B528D5">
        <w:rPr>
          <w:rFonts w:ascii="Times New Roman" w:hAnsi="Times New Roman" w:cs="Times New Roman"/>
          <w:b/>
          <w:bCs/>
          <w:color w:val="auto"/>
          <w:sz w:val="18"/>
          <w:szCs w:val="18"/>
        </w:rPr>
        <w:t>our or more authors</w:t>
      </w:r>
      <w:bookmarkEnd w:id="1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861DC" w:rsidRPr="00B528D5" w14:paraId="39CDA592" w14:textId="77777777" w:rsidTr="00D861DC">
        <w:tc>
          <w:tcPr>
            <w:tcW w:w="4675" w:type="dxa"/>
          </w:tcPr>
          <w:p w14:paraId="232113C8" w14:textId="77777777" w:rsidR="00D861DC" w:rsidRPr="00B528D5" w:rsidRDefault="00D861DC" w:rsidP="00D861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8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Example in-text citation</w:t>
            </w:r>
          </w:p>
          <w:p w14:paraId="74DCEF78" w14:textId="77777777" w:rsidR="00D861DC" w:rsidRPr="00B528D5" w:rsidRDefault="00D861DC" w:rsidP="00D861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5" w:type="dxa"/>
          </w:tcPr>
          <w:p w14:paraId="0BA28448" w14:textId="77777777" w:rsidR="00D861DC" w:rsidRPr="00B528D5" w:rsidRDefault="00D861DC" w:rsidP="00AB7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8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Example reference list entry</w:t>
            </w:r>
          </w:p>
          <w:p w14:paraId="5ADBB578" w14:textId="77777777" w:rsidR="00D861DC" w:rsidRPr="00B528D5" w:rsidRDefault="00D861DC" w:rsidP="00D861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61DC" w:rsidRPr="00B528D5" w14:paraId="606C2CBA" w14:textId="77777777" w:rsidTr="00D861DC">
        <w:tc>
          <w:tcPr>
            <w:tcW w:w="4675" w:type="dxa"/>
          </w:tcPr>
          <w:p w14:paraId="00AB3C64" w14:textId="0EAA5089" w:rsidR="00D861DC" w:rsidRPr="00B528D5" w:rsidRDefault="00D861DC" w:rsidP="00D861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="00AB7D25">
              <w:rPr>
                <w:rFonts w:ascii="Times New Roman" w:hAnsi="Times New Roman" w:cs="Times New Roman"/>
                <w:sz w:val="18"/>
                <w:szCs w:val="18"/>
              </w:rPr>
              <w:t>Masumbu</w:t>
            </w:r>
            <w:proofErr w:type="spellEnd"/>
            <w:r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 et al. 20</w:t>
            </w:r>
            <w:r w:rsidR="00AB7D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>6, p. #)</w:t>
            </w:r>
          </w:p>
          <w:p w14:paraId="215597E0" w14:textId="77777777" w:rsidR="00D861DC" w:rsidRPr="00B528D5" w:rsidRDefault="00D861DC" w:rsidP="00D861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5" w:type="dxa"/>
          </w:tcPr>
          <w:p w14:paraId="6BB02AF0" w14:textId="1E61CEF8" w:rsidR="00D861DC" w:rsidRPr="00B528D5" w:rsidRDefault="00AB7D25" w:rsidP="00D861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Masumbu</w:t>
            </w:r>
            <w:proofErr w:type="spellEnd"/>
            <w:r w:rsidR="00D861DC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, R,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Kamanula</w:t>
            </w:r>
            <w:proofErr w:type="spellEnd"/>
            <w:r w:rsidR="00D861DC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, D,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Nyirenda</w:t>
            </w:r>
            <w:r w:rsidR="00D861DC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D861DC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Kamoto</w:t>
            </w:r>
            <w:r w:rsidR="00D861DC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D861DC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Muyola</w:t>
            </w:r>
            <w:proofErr w:type="spellEnd"/>
            <w:r w:rsidR="00D861DC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="00D861DC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Mhango</w:t>
            </w:r>
            <w:r w:rsidR="00D861DC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, RH &amp;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Tung’ande</w:t>
            </w:r>
            <w:proofErr w:type="spellEnd"/>
            <w:r w:rsidR="00D861DC" w:rsidRPr="00B528D5">
              <w:rPr>
                <w:rFonts w:ascii="Times New Roman" w:hAnsi="Times New Roman" w:cs="Times New Roman"/>
                <w:sz w:val="18"/>
                <w:szCs w:val="18"/>
              </w:rPr>
              <w:t>, MZ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861DC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6, Nuclear medicine, 2nd </w:t>
            </w:r>
            <w:proofErr w:type="spellStart"/>
            <w:r w:rsidR="00D861DC" w:rsidRPr="00B528D5">
              <w:rPr>
                <w:rFonts w:ascii="Times New Roman" w:hAnsi="Times New Roman" w:cs="Times New Roman"/>
                <w:sz w:val="18"/>
                <w:szCs w:val="18"/>
              </w:rPr>
              <w:t>edn</w:t>
            </w:r>
            <w:proofErr w:type="spellEnd"/>
            <w:r w:rsidR="00D861DC" w:rsidRPr="00B528D5">
              <w:rPr>
                <w:rFonts w:ascii="Times New Roman" w:hAnsi="Times New Roman" w:cs="Times New Roman"/>
                <w:sz w:val="18"/>
                <w:szCs w:val="18"/>
              </w:rPr>
              <w:t>, Mosby Elsevier, Philadelphia</w:t>
            </w:r>
          </w:p>
        </w:tc>
      </w:tr>
    </w:tbl>
    <w:p w14:paraId="324F9623" w14:textId="77777777" w:rsidR="00D861DC" w:rsidRPr="00B528D5" w:rsidRDefault="00D861DC" w:rsidP="00D861DC">
      <w:pPr>
        <w:rPr>
          <w:rFonts w:ascii="Times New Roman" w:hAnsi="Times New Roman" w:cs="Times New Roman"/>
          <w:sz w:val="18"/>
          <w:szCs w:val="18"/>
        </w:rPr>
      </w:pPr>
    </w:p>
    <w:p w14:paraId="13A08D23" w14:textId="064F5B46" w:rsidR="00411557" w:rsidRPr="00B528D5" w:rsidRDefault="00411557" w:rsidP="00974373">
      <w:pPr>
        <w:pStyle w:val="Heading3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bookmarkStart w:id="13" w:name="_Toc219206647"/>
      <w:r w:rsidRPr="00B528D5">
        <w:rPr>
          <w:rFonts w:ascii="Times New Roman" w:hAnsi="Times New Roman" w:cs="Times New Roman"/>
          <w:b/>
          <w:bCs/>
          <w:color w:val="auto"/>
          <w:sz w:val="18"/>
          <w:szCs w:val="18"/>
        </w:rPr>
        <w:t>Books with no authors</w:t>
      </w:r>
      <w:bookmarkEnd w:id="13"/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4767"/>
        <w:gridCol w:w="4498"/>
      </w:tblGrid>
      <w:tr w:rsidR="000A04C0" w:rsidRPr="00B528D5" w14:paraId="0C7E24A7" w14:textId="77777777" w:rsidTr="00974373">
        <w:tc>
          <w:tcPr>
            <w:tcW w:w="4767" w:type="dxa"/>
          </w:tcPr>
          <w:p w14:paraId="117785C5" w14:textId="77777777" w:rsidR="000A04C0" w:rsidRPr="00B528D5" w:rsidRDefault="000A04C0" w:rsidP="000A04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8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Example in-text citation</w:t>
            </w:r>
          </w:p>
          <w:p w14:paraId="2A2DFC1C" w14:textId="77777777" w:rsidR="000A04C0" w:rsidRPr="00B528D5" w:rsidRDefault="000A04C0" w:rsidP="000A04C0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8" w:type="dxa"/>
          </w:tcPr>
          <w:p w14:paraId="206BD700" w14:textId="77777777" w:rsidR="000A04C0" w:rsidRPr="00B528D5" w:rsidRDefault="000A04C0" w:rsidP="000A04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8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Example reference list entry</w:t>
            </w:r>
          </w:p>
          <w:p w14:paraId="412D9371" w14:textId="77777777" w:rsidR="000A04C0" w:rsidRPr="00B528D5" w:rsidRDefault="000A04C0" w:rsidP="000A04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4C0" w:rsidRPr="00B528D5" w14:paraId="64434CA3" w14:textId="77777777" w:rsidTr="00974373">
        <w:tc>
          <w:tcPr>
            <w:tcW w:w="4767" w:type="dxa"/>
          </w:tcPr>
          <w:p w14:paraId="0C5CA94E" w14:textId="77777777" w:rsidR="000A04C0" w:rsidRPr="00B528D5" w:rsidRDefault="000A04C0" w:rsidP="000A04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>(Style manual for authors, editors and printers 2002, p. #)</w:t>
            </w:r>
          </w:p>
          <w:p w14:paraId="5E50E2E6" w14:textId="77777777" w:rsidR="000A04C0" w:rsidRPr="00B528D5" w:rsidRDefault="000A04C0" w:rsidP="000A04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8" w:type="dxa"/>
          </w:tcPr>
          <w:p w14:paraId="601D6F4A" w14:textId="68D04122" w:rsidR="000A04C0" w:rsidRPr="00B528D5" w:rsidRDefault="000A04C0" w:rsidP="000A04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Style manual for authors, editors and printers 2002, 6th </w:t>
            </w:r>
            <w:proofErr w:type="spellStart"/>
            <w:r w:rsidRPr="00B528D5">
              <w:rPr>
                <w:rFonts w:ascii="Times New Roman" w:hAnsi="Times New Roman" w:cs="Times New Roman"/>
                <w:sz w:val="18"/>
                <w:szCs w:val="18"/>
              </w:rPr>
              <w:t>edn</w:t>
            </w:r>
            <w:proofErr w:type="spellEnd"/>
            <w:r w:rsidRPr="00B528D5">
              <w:rPr>
                <w:rFonts w:ascii="Times New Roman" w:hAnsi="Times New Roman" w:cs="Times New Roman"/>
                <w:sz w:val="18"/>
                <w:szCs w:val="18"/>
              </w:rPr>
              <w:t>, John Wiley &amp; Sons, Milton, Qld.</w:t>
            </w:r>
          </w:p>
        </w:tc>
      </w:tr>
    </w:tbl>
    <w:p w14:paraId="52FC96D6" w14:textId="77777777" w:rsidR="000A04C0" w:rsidRPr="00B528D5" w:rsidRDefault="000A04C0" w:rsidP="000A04C0">
      <w:pPr>
        <w:ind w:left="360"/>
        <w:rPr>
          <w:rFonts w:ascii="Times New Roman" w:hAnsi="Times New Roman" w:cs="Times New Roman"/>
          <w:sz w:val="18"/>
          <w:szCs w:val="18"/>
        </w:rPr>
      </w:pPr>
    </w:p>
    <w:p w14:paraId="09CA1A23" w14:textId="4875558F" w:rsidR="00411557" w:rsidRPr="00B528D5" w:rsidRDefault="00411557" w:rsidP="00974373">
      <w:pPr>
        <w:pStyle w:val="Heading3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bookmarkStart w:id="14" w:name="_Toc219206648"/>
      <w:r w:rsidRPr="00B528D5">
        <w:rPr>
          <w:rFonts w:ascii="Times New Roman" w:hAnsi="Times New Roman" w:cs="Times New Roman"/>
          <w:b/>
          <w:bCs/>
          <w:color w:val="auto"/>
          <w:sz w:val="18"/>
          <w:szCs w:val="18"/>
        </w:rPr>
        <w:t>Book chapter in edited book</w:t>
      </w:r>
      <w:bookmarkEnd w:id="14"/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3240"/>
        <w:gridCol w:w="6025"/>
      </w:tblGrid>
      <w:tr w:rsidR="000A04C0" w:rsidRPr="00B528D5" w14:paraId="6838DDE9" w14:textId="77777777" w:rsidTr="00974373">
        <w:tc>
          <w:tcPr>
            <w:tcW w:w="3240" w:type="dxa"/>
          </w:tcPr>
          <w:p w14:paraId="0984D05A" w14:textId="77777777" w:rsidR="000A04C0" w:rsidRPr="00B528D5" w:rsidRDefault="000A04C0" w:rsidP="000A04C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28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Example in-text citation</w:t>
            </w:r>
          </w:p>
          <w:p w14:paraId="4387D2CC" w14:textId="77777777" w:rsidR="000A04C0" w:rsidRPr="00B528D5" w:rsidRDefault="000A04C0" w:rsidP="000A04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5" w:type="dxa"/>
          </w:tcPr>
          <w:p w14:paraId="0F403622" w14:textId="77777777" w:rsidR="000A04C0" w:rsidRPr="00B528D5" w:rsidRDefault="000A04C0" w:rsidP="000A04C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28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Example reference list entry</w:t>
            </w:r>
          </w:p>
          <w:p w14:paraId="4CAEC7EE" w14:textId="77777777" w:rsidR="000A04C0" w:rsidRPr="00B528D5" w:rsidRDefault="000A04C0" w:rsidP="000A04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4C0" w:rsidRPr="00B528D5" w14:paraId="3CD587A5" w14:textId="77777777" w:rsidTr="00974373">
        <w:tc>
          <w:tcPr>
            <w:tcW w:w="3240" w:type="dxa"/>
          </w:tcPr>
          <w:p w14:paraId="7CCC8784" w14:textId="0A65BE43" w:rsidR="000A04C0" w:rsidRPr="00B528D5" w:rsidRDefault="000A04C0" w:rsidP="000A04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B7D25">
              <w:rPr>
                <w:rFonts w:ascii="Times New Roman" w:hAnsi="Times New Roman" w:cs="Times New Roman"/>
                <w:sz w:val="18"/>
                <w:szCs w:val="18"/>
              </w:rPr>
              <w:t>Chawinga</w:t>
            </w: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  <w:r w:rsidR="00AB7D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>0, p. #)</w:t>
            </w:r>
          </w:p>
          <w:p w14:paraId="68A6156C" w14:textId="77777777" w:rsidR="000A04C0" w:rsidRPr="00B528D5" w:rsidRDefault="000A04C0" w:rsidP="000A04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5" w:type="dxa"/>
          </w:tcPr>
          <w:p w14:paraId="4690D203" w14:textId="4199E8DE" w:rsidR="000A04C0" w:rsidRPr="00B528D5" w:rsidRDefault="00AB7D25" w:rsidP="000A04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Chawinga</w:t>
            </w:r>
            <w:r w:rsidR="000A04C0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="000A04C0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A04C0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0, 'Giving feedback on assignment writing to international students - the integration of voice and writing tools', in WM Chan, KN Chin, M Nagami &amp; T </w:t>
            </w:r>
            <w:proofErr w:type="spellStart"/>
            <w:r w:rsidR="000A04C0" w:rsidRPr="00B528D5">
              <w:rPr>
                <w:rFonts w:ascii="Times New Roman" w:hAnsi="Times New Roman" w:cs="Times New Roman"/>
                <w:sz w:val="18"/>
                <w:szCs w:val="18"/>
              </w:rPr>
              <w:t>Suthiwan</w:t>
            </w:r>
            <w:proofErr w:type="spellEnd"/>
            <w:r w:rsidR="000A04C0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 (eds), Media in foreign language teaching and learning, De Gruyter, Boston, pp. 355-382.</w:t>
            </w:r>
          </w:p>
        </w:tc>
      </w:tr>
    </w:tbl>
    <w:p w14:paraId="4CFFACA1" w14:textId="77777777" w:rsidR="000A04C0" w:rsidRPr="00B528D5" w:rsidRDefault="000A04C0" w:rsidP="000A04C0">
      <w:pPr>
        <w:ind w:left="720"/>
        <w:rPr>
          <w:rFonts w:ascii="Times New Roman" w:hAnsi="Times New Roman" w:cs="Times New Roman"/>
          <w:sz w:val="18"/>
          <w:szCs w:val="18"/>
        </w:rPr>
      </w:pPr>
    </w:p>
    <w:p w14:paraId="70D31B1E" w14:textId="395BD034" w:rsidR="00411557" w:rsidRPr="00B528D5" w:rsidRDefault="00411557" w:rsidP="00974373">
      <w:pPr>
        <w:pStyle w:val="Heading3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bookmarkStart w:id="15" w:name="_Toc219206649"/>
      <w:r w:rsidRPr="00B528D5">
        <w:rPr>
          <w:rFonts w:ascii="Times New Roman" w:hAnsi="Times New Roman" w:cs="Times New Roman"/>
          <w:b/>
          <w:bCs/>
          <w:color w:val="auto"/>
          <w:sz w:val="18"/>
          <w:szCs w:val="18"/>
        </w:rPr>
        <w:t>Book with an edition number</w:t>
      </w:r>
      <w:bookmarkEnd w:id="15"/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2790"/>
        <w:gridCol w:w="6385"/>
      </w:tblGrid>
      <w:tr w:rsidR="000A04C0" w:rsidRPr="00B528D5" w14:paraId="4FAF4C81" w14:textId="77777777" w:rsidTr="00974373">
        <w:tc>
          <w:tcPr>
            <w:tcW w:w="2790" w:type="dxa"/>
          </w:tcPr>
          <w:p w14:paraId="5A7C346D" w14:textId="77777777" w:rsidR="000A04C0" w:rsidRPr="00B528D5" w:rsidRDefault="000A04C0" w:rsidP="000A04C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28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Example in-text citation</w:t>
            </w:r>
          </w:p>
          <w:p w14:paraId="674981AB" w14:textId="77777777" w:rsidR="000A04C0" w:rsidRPr="00B528D5" w:rsidRDefault="000A04C0" w:rsidP="000A04C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385" w:type="dxa"/>
          </w:tcPr>
          <w:p w14:paraId="0A007C5A" w14:textId="73AAED1B" w:rsidR="000A04C0" w:rsidRPr="00B528D5" w:rsidRDefault="000A04C0" w:rsidP="000A04C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28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Example reference list entry</w:t>
            </w:r>
          </w:p>
        </w:tc>
      </w:tr>
      <w:tr w:rsidR="000A04C0" w:rsidRPr="00B528D5" w14:paraId="42DC14AA" w14:textId="77777777" w:rsidTr="00974373">
        <w:tc>
          <w:tcPr>
            <w:tcW w:w="2790" w:type="dxa"/>
          </w:tcPr>
          <w:p w14:paraId="3A21357D" w14:textId="4598DA05" w:rsidR="000A04C0" w:rsidRPr="00B528D5" w:rsidRDefault="000A04C0" w:rsidP="000A04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B7D25">
              <w:rPr>
                <w:rFonts w:ascii="Times New Roman" w:hAnsi="Times New Roman" w:cs="Times New Roman"/>
                <w:sz w:val="18"/>
                <w:szCs w:val="18"/>
              </w:rPr>
              <w:t>Munthali</w:t>
            </w: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  <w:r w:rsidR="00AB7D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>2, p. #)</w:t>
            </w:r>
          </w:p>
          <w:p w14:paraId="1316D977" w14:textId="77777777" w:rsidR="000A04C0" w:rsidRPr="00B528D5" w:rsidRDefault="000A04C0" w:rsidP="000A04C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385" w:type="dxa"/>
          </w:tcPr>
          <w:p w14:paraId="6EA17395" w14:textId="3768E378" w:rsidR="000A04C0" w:rsidRPr="00B528D5" w:rsidRDefault="005469AB" w:rsidP="000A04C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Munthali</w:t>
            </w:r>
            <w:r w:rsidR="000A04C0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AB7D25">
              <w:rPr>
                <w:rFonts w:ascii="Times New Roman" w:hAnsi="Times New Roman" w:cs="Times New Roman"/>
                <w:sz w:val="18"/>
                <w:szCs w:val="18"/>
              </w:rPr>
              <w:t>HC</w:t>
            </w:r>
            <w:r w:rsidR="000A04C0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A04C0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2, Business &amp; society: ethics, sustainability, and stakeholder management, 8th </w:t>
            </w:r>
            <w:proofErr w:type="spellStart"/>
            <w:r w:rsidR="000A04C0" w:rsidRPr="00B528D5">
              <w:rPr>
                <w:rFonts w:ascii="Times New Roman" w:hAnsi="Times New Roman" w:cs="Times New Roman"/>
                <w:sz w:val="18"/>
                <w:szCs w:val="18"/>
              </w:rPr>
              <w:t>edn</w:t>
            </w:r>
            <w:proofErr w:type="spellEnd"/>
            <w:r w:rsidR="000A04C0" w:rsidRPr="00B528D5">
              <w:rPr>
                <w:rFonts w:ascii="Times New Roman" w:hAnsi="Times New Roman" w:cs="Times New Roman"/>
                <w:sz w:val="18"/>
                <w:szCs w:val="18"/>
              </w:rPr>
              <w:t>, South-Western Cengage Learning, Mason, Oklahoma</w:t>
            </w:r>
            <w:r w:rsidR="000A04C0" w:rsidRPr="00B528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</w:tr>
    </w:tbl>
    <w:p w14:paraId="3EB7AB14" w14:textId="77777777" w:rsidR="000A04C0" w:rsidRPr="00B528D5" w:rsidRDefault="000A04C0" w:rsidP="000A04C0">
      <w:pPr>
        <w:ind w:left="720"/>
        <w:rPr>
          <w:rFonts w:ascii="Times New Roman" w:hAnsi="Times New Roman" w:cs="Times New Roman"/>
          <w:b/>
          <w:bCs/>
          <w:sz w:val="18"/>
          <w:szCs w:val="18"/>
        </w:rPr>
      </w:pPr>
    </w:p>
    <w:p w14:paraId="235277A8" w14:textId="77777777" w:rsidR="00FF0D44" w:rsidRDefault="00FF0D44" w:rsidP="00974373">
      <w:pPr>
        <w:pStyle w:val="Heading3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bookmarkStart w:id="16" w:name="_Toc219206650"/>
    </w:p>
    <w:p w14:paraId="02072A80" w14:textId="77777777" w:rsidR="00FF0D44" w:rsidRPr="00FF0D44" w:rsidRDefault="00FF0D44" w:rsidP="00FF0D44"/>
    <w:p w14:paraId="4C7208D7" w14:textId="191DB26B" w:rsidR="00411557" w:rsidRPr="00B528D5" w:rsidRDefault="00411557" w:rsidP="00974373">
      <w:pPr>
        <w:pStyle w:val="Heading3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r w:rsidRPr="00B528D5">
        <w:rPr>
          <w:rFonts w:ascii="Times New Roman" w:hAnsi="Times New Roman" w:cs="Times New Roman"/>
          <w:b/>
          <w:bCs/>
          <w:color w:val="auto"/>
          <w:sz w:val="18"/>
          <w:szCs w:val="18"/>
        </w:rPr>
        <w:lastRenderedPageBreak/>
        <w:t>Book with a volume number</w:t>
      </w:r>
      <w:bookmarkEnd w:id="16"/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970"/>
        <w:gridCol w:w="6295"/>
      </w:tblGrid>
      <w:tr w:rsidR="000A04C0" w:rsidRPr="00B528D5" w14:paraId="641F6175" w14:textId="77777777" w:rsidTr="00974373">
        <w:tc>
          <w:tcPr>
            <w:tcW w:w="2970" w:type="dxa"/>
          </w:tcPr>
          <w:p w14:paraId="310F6F37" w14:textId="77777777" w:rsidR="000A04C0" w:rsidRPr="00B528D5" w:rsidRDefault="000A04C0" w:rsidP="000A04C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28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Example in-text citation</w:t>
            </w:r>
          </w:p>
          <w:p w14:paraId="04A3DA94" w14:textId="77777777" w:rsidR="000A04C0" w:rsidRPr="00B528D5" w:rsidRDefault="000A04C0" w:rsidP="000A04C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95" w:type="dxa"/>
          </w:tcPr>
          <w:p w14:paraId="301481A3" w14:textId="77777777" w:rsidR="000A04C0" w:rsidRPr="00B528D5" w:rsidRDefault="000A04C0" w:rsidP="000A04C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28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Example reference list entry</w:t>
            </w:r>
          </w:p>
          <w:p w14:paraId="1D0501B6" w14:textId="77777777" w:rsidR="000A04C0" w:rsidRPr="00B528D5" w:rsidRDefault="000A04C0" w:rsidP="000A04C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A04C0" w:rsidRPr="00B528D5" w14:paraId="23F219F9" w14:textId="77777777" w:rsidTr="00974373">
        <w:tc>
          <w:tcPr>
            <w:tcW w:w="2970" w:type="dxa"/>
          </w:tcPr>
          <w:p w14:paraId="1FED7C1E" w14:textId="6B9CAB2E" w:rsidR="000A04C0" w:rsidRPr="00B528D5" w:rsidRDefault="000A04C0" w:rsidP="000A04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5469AB">
              <w:rPr>
                <w:rFonts w:ascii="Times New Roman" w:hAnsi="Times New Roman" w:cs="Times New Roman"/>
                <w:sz w:val="18"/>
                <w:szCs w:val="18"/>
              </w:rPr>
              <w:t>Manda</w:t>
            </w: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5469AB">
              <w:rPr>
                <w:rFonts w:ascii="Times New Roman" w:hAnsi="Times New Roman" w:cs="Times New Roman"/>
                <w:sz w:val="18"/>
                <w:szCs w:val="18"/>
              </w:rPr>
              <w:t>Kipandula</w:t>
            </w:r>
            <w:proofErr w:type="spellEnd"/>
            <w:r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 &amp; </w:t>
            </w:r>
            <w:proofErr w:type="spellStart"/>
            <w:r w:rsidR="005469AB">
              <w:rPr>
                <w:rFonts w:ascii="Times New Roman" w:hAnsi="Times New Roman" w:cs="Times New Roman"/>
                <w:sz w:val="18"/>
                <w:szCs w:val="18"/>
              </w:rPr>
              <w:t>Nkundiza</w:t>
            </w:r>
            <w:proofErr w:type="spellEnd"/>
            <w:r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 1983, p. #)</w:t>
            </w:r>
          </w:p>
          <w:p w14:paraId="22EAA424" w14:textId="77777777" w:rsidR="000A04C0" w:rsidRPr="00B528D5" w:rsidRDefault="000A04C0" w:rsidP="000A04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5" w:type="dxa"/>
          </w:tcPr>
          <w:p w14:paraId="1EA7BC5E" w14:textId="01C8C938" w:rsidR="000A04C0" w:rsidRPr="00B528D5" w:rsidRDefault="005469AB" w:rsidP="000A04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Manda</w:t>
            </w:r>
            <w:r w:rsidR="000A04C0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0A04C0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P,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Kipandula</w:t>
            </w:r>
            <w:proofErr w:type="spellEnd"/>
            <w:r w:rsidR="000A04C0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="000A04C0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Nkundiza</w:t>
            </w:r>
            <w:proofErr w:type="spellEnd"/>
            <w:r w:rsidR="000A04C0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, IR 1983, Oxford dictionary of current idiomatic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Chichewa</w:t>
            </w:r>
            <w:r w:rsidR="000A04C0" w:rsidRPr="00B528D5">
              <w:rPr>
                <w:rFonts w:ascii="Times New Roman" w:hAnsi="Times New Roman" w:cs="Times New Roman"/>
                <w:sz w:val="18"/>
                <w:szCs w:val="18"/>
              </w:rPr>
              <w:t>, vol. 2, Phrase, clause and sentence idioms, Oxford University Press, Oxford.</w:t>
            </w:r>
          </w:p>
        </w:tc>
      </w:tr>
    </w:tbl>
    <w:p w14:paraId="2850F12D" w14:textId="5B248D18" w:rsidR="00515B0B" w:rsidRPr="00B528D5" w:rsidRDefault="00515B0B" w:rsidP="00515B0B">
      <w:pPr>
        <w:pStyle w:val="Heading2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bookmarkStart w:id="17" w:name="_Toc219206654"/>
      <w:r w:rsidRPr="00B528D5">
        <w:rPr>
          <w:rFonts w:ascii="Times New Roman" w:hAnsi="Times New Roman" w:cs="Times New Roman"/>
          <w:b/>
          <w:bCs/>
          <w:color w:val="auto"/>
          <w:sz w:val="18"/>
          <w:szCs w:val="18"/>
        </w:rPr>
        <w:t>Newspapers</w:t>
      </w:r>
      <w:bookmarkEnd w:id="17"/>
    </w:p>
    <w:p w14:paraId="6C2E58D5" w14:textId="490352CE" w:rsidR="00543A46" w:rsidRPr="00700666" w:rsidRDefault="00411557" w:rsidP="00700666">
      <w:pPr>
        <w:pStyle w:val="Heading3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bookmarkStart w:id="18" w:name="_Toc219206655"/>
      <w:r w:rsidRPr="00B528D5">
        <w:rPr>
          <w:rFonts w:ascii="Times New Roman" w:hAnsi="Times New Roman" w:cs="Times New Roman"/>
          <w:b/>
          <w:bCs/>
          <w:color w:val="auto"/>
          <w:sz w:val="18"/>
          <w:szCs w:val="18"/>
        </w:rPr>
        <w:t>Newspaper or magazine article In print</w:t>
      </w:r>
      <w:bookmarkEnd w:id="18"/>
      <w:r w:rsidR="00700666">
        <w:rPr>
          <w:rFonts w:ascii="Times New Roman" w:hAnsi="Times New Roman" w:cs="Times New Roman"/>
          <w:b/>
          <w:bCs/>
          <w:color w:val="auto"/>
          <w:sz w:val="18"/>
          <w:szCs w:val="18"/>
        </w:rPr>
        <w:t>/</w:t>
      </w:r>
      <w:bookmarkStart w:id="19" w:name="_Toc219206656"/>
      <w:r w:rsidR="00543A46" w:rsidRPr="00B528D5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Online Newspaper/Magazine with </w:t>
      </w:r>
      <w:r w:rsidR="00700666">
        <w:rPr>
          <w:rFonts w:ascii="Times New Roman" w:hAnsi="Times New Roman" w:cs="Times New Roman"/>
          <w:b/>
          <w:bCs/>
          <w:color w:val="auto"/>
          <w:sz w:val="18"/>
          <w:szCs w:val="18"/>
        </w:rPr>
        <w:t>Author and with n</w:t>
      </w:r>
      <w:r w:rsidR="00543A46" w:rsidRPr="00B528D5">
        <w:rPr>
          <w:rFonts w:ascii="Times New Roman" w:hAnsi="Times New Roman" w:cs="Times New Roman"/>
          <w:b/>
          <w:bCs/>
          <w:color w:val="auto"/>
          <w:sz w:val="18"/>
          <w:szCs w:val="18"/>
        </w:rPr>
        <w:t>o author</w:t>
      </w:r>
      <w:bookmarkEnd w:id="1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845"/>
      </w:tblGrid>
      <w:tr w:rsidR="000A04C0" w:rsidRPr="00B528D5" w14:paraId="69692253" w14:textId="77777777" w:rsidTr="000A04C0">
        <w:tc>
          <w:tcPr>
            <w:tcW w:w="3505" w:type="dxa"/>
          </w:tcPr>
          <w:p w14:paraId="6105C9F3" w14:textId="77777777" w:rsidR="000A04C0" w:rsidRPr="00B528D5" w:rsidRDefault="000A04C0" w:rsidP="000A04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8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Example in-text citation</w:t>
            </w:r>
          </w:p>
          <w:p w14:paraId="40ACACF4" w14:textId="77777777" w:rsidR="000A04C0" w:rsidRPr="00B528D5" w:rsidRDefault="000A04C0" w:rsidP="000A04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5" w:type="dxa"/>
          </w:tcPr>
          <w:p w14:paraId="31B191FB" w14:textId="77777777" w:rsidR="000A04C0" w:rsidRPr="00B528D5" w:rsidRDefault="000A04C0" w:rsidP="000A04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8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Example reference list entry</w:t>
            </w:r>
          </w:p>
          <w:p w14:paraId="3B73ED73" w14:textId="77777777" w:rsidR="000A04C0" w:rsidRPr="00B528D5" w:rsidRDefault="000A04C0" w:rsidP="000A04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4C0" w:rsidRPr="00B528D5" w14:paraId="48FD336F" w14:textId="77777777" w:rsidTr="00CE2020">
        <w:trPr>
          <w:trHeight w:val="1520"/>
        </w:trPr>
        <w:tc>
          <w:tcPr>
            <w:tcW w:w="3505" w:type="dxa"/>
          </w:tcPr>
          <w:p w14:paraId="662FF54A" w14:textId="0491BADF" w:rsidR="000A04C0" w:rsidRPr="00B528D5" w:rsidRDefault="000A04C0" w:rsidP="000A04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5469AB">
              <w:rPr>
                <w:rFonts w:ascii="Times New Roman" w:hAnsi="Times New Roman" w:cs="Times New Roman"/>
                <w:sz w:val="18"/>
                <w:szCs w:val="18"/>
              </w:rPr>
              <w:t>Banda</w:t>
            </w: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 &amp; </w:t>
            </w:r>
            <w:r w:rsidR="005469AB">
              <w:rPr>
                <w:rFonts w:ascii="Times New Roman" w:hAnsi="Times New Roman" w:cs="Times New Roman"/>
                <w:sz w:val="18"/>
                <w:szCs w:val="18"/>
              </w:rPr>
              <w:t>Msiska</w:t>
            </w: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  <w:r w:rsidR="005469A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>0, p. #)</w:t>
            </w:r>
          </w:p>
          <w:p w14:paraId="71253F4E" w14:textId="77777777" w:rsidR="000A04C0" w:rsidRPr="00B528D5" w:rsidRDefault="000A04C0" w:rsidP="000A04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71BFFB" w14:textId="77777777" w:rsidR="00CE2020" w:rsidRDefault="00CE2020" w:rsidP="000A04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F349C2" w14:textId="6362761D" w:rsidR="000A04C0" w:rsidRDefault="000A04C0" w:rsidP="000A04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5469AB">
              <w:rPr>
                <w:rFonts w:ascii="Times New Roman" w:hAnsi="Times New Roman" w:cs="Times New Roman"/>
                <w:sz w:val="18"/>
                <w:szCs w:val="18"/>
              </w:rPr>
              <w:t>Daily Nation</w:t>
            </w: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  <w:r w:rsidR="005469A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>4, p. #)</w:t>
            </w:r>
          </w:p>
          <w:p w14:paraId="0156CA49" w14:textId="7818E42C" w:rsidR="00A5655B" w:rsidRPr="00A5655B" w:rsidRDefault="00A5655B" w:rsidP="00A565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5" w:type="dxa"/>
          </w:tcPr>
          <w:p w14:paraId="43AA8131" w14:textId="1605A585" w:rsidR="000A04C0" w:rsidRPr="00B528D5" w:rsidRDefault="005469AB" w:rsidP="000A04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Banda</w:t>
            </w:r>
            <w:r w:rsidR="000A04C0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="000A04C0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Msiksa</w:t>
            </w:r>
            <w:proofErr w:type="spellEnd"/>
            <w:r w:rsidR="000A04C0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="000A04C0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A04C0" w:rsidRPr="00B528D5">
              <w:rPr>
                <w:rFonts w:ascii="Times New Roman" w:hAnsi="Times New Roman" w:cs="Times New Roman"/>
                <w:sz w:val="18"/>
                <w:szCs w:val="18"/>
              </w:rPr>
              <w:t>0, '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Malawian Politics</w:t>
            </w:r>
            <w:r w:rsidR="000A04C0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', </w:t>
            </w:r>
            <w:r w:rsidRPr="005469A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Times</w:t>
            </w:r>
            <w:r w:rsidR="000A04C0" w:rsidRPr="005469A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,</w:t>
            </w:r>
            <w:r w:rsidR="000A04C0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 20 November, p. 9</w:t>
            </w:r>
          </w:p>
          <w:p w14:paraId="08C6F0F9" w14:textId="77777777" w:rsidR="000A04C0" w:rsidRPr="00B528D5" w:rsidRDefault="000A04C0" w:rsidP="000A04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9AF6DB" w14:textId="44F900FA" w:rsidR="000A04C0" w:rsidRPr="00B528D5" w:rsidRDefault="005469AB" w:rsidP="000A04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Daily Nation</w:t>
            </w:r>
            <w:r w:rsidR="000A04C0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4, </w:t>
            </w:r>
            <w:r w:rsidR="000A04C0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Firearms officer drove at 60mph on wrong side of road in Aberdeen’, </w:t>
            </w:r>
            <w:r w:rsidR="000A04C0" w:rsidRPr="00B528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Evening Express</w:t>
            </w:r>
            <w:r w:rsidR="000A04C0" w:rsidRPr="00B528D5">
              <w:rPr>
                <w:rFonts w:ascii="Times New Roman" w:hAnsi="Times New Roman" w:cs="Times New Roman"/>
                <w:sz w:val="18"/>
                <w:szCs w:val="18"/>
              </w:rPr>
              <w:t>, 22 May, p. 12, viewed 18 April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0A04C0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, &lt;http://www.eveningexpress.co.uk /news/local/firearms-officer-drove- at-60mph-on-wrong-side-of-road-in-aberdeen-1.382464&gt;. </w:t>
            </w:r>
          </w:p>
        </w:tc>
      </w:tr>
    </w:tbl>
    <w:p w14:paraId="5EBE1A8E" w14:textId="1496DE30" w:rsidR="00E20CDE" w:rsidRPr="00B528D5" w:rsidRDefault="00E20CDE" w:rsidP="00515B0B">
      <w:pPr>
        <w:pStyle w:val="Heading2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bookmarkStart w:id="20" w:name="_Toc219206657"/>
      <w:r w:rsidRPr="00B528D5">
        <w:rPr>
          <w:rFonts w:ascii="Times New Roman" w:hAnsi="Times New Roman" w:cs="Times New Roman"/>
          <w:b/>
          <w:bCs/>
          <w:color w:val="auto"/>
          <w:sz w:val="18"/>
          <w:szCs w:val="18"/>
        </w:rPr>
        <w:t>Reference works</w:t>
      </w:r>
      <w:bookmarkEnd w:id="20"/>
    </w:p>
    <w:p w14:paraId="3849B21B" w14:textId="72330ABD" w:rsidR="00E20CDE" w:rsidRPr="00B528D5" w:rsidRDefault="00E20CDE" w:rsidP="00974373">
      <w:pPr>
        <w:pStyle w:val="Heading3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bookmarkStart w:id="21" w:name="_Toc219206658"/>
      <w:r w:rsidRPr="00B528D5">
        <w:rPr>
          <w:rFonts w:ascii="Times New Roman" w:hAnsi="Times New Roman" w:cs="Times New Roman"/>
          <w:b/>
          <w:bCs/>
          <w:color w:val="auto"/>
          <w:sz w:val="18"/>
          <w:szCs w:val="18"/>
        </w:rPr>
        <w:t>Dictionary</w:t>
      </w:r>
      <w:bookmarkEnd w:id="21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040"/>
        <w:gridCol w:w="4315"/>
      </w:tblGrid>
      <w:tr w:rsidR="00543A46" w:rsidRPr="00B528D5" w14:paraId="3DC724E2" w14:textId="77777777" w:rsidTr="00974373">
        <w:tc>
          <w:tcPr>
            <w:tcW w:w="5040" w:type="dxa"/>
          </w:tcPr>
          <w:p w14:paraId="741EEE95" w14:textId="77777777" w:rsidR="00543A46" w:rsidRPr="00B528D5" w:rsidRDefault="00543A46" w:rsidP="008E60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8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Example in-text citation</w:t>
            </w:r>
          </w:p>
          <w:p w14:paraId="76C60C41" w14:textId="77777777" w:rsidR="00543A46" w:rsidRPr="00B528D5" w:rsidRDefault="00543A46" w:rsidP="00543A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5" w:type="dxa"/>
          </w:tcPr>
          <w:p w14:paraId="4247857E" w14:textId="77777777" w:rsidR="00543A46" w:rsidRPr="00B528D5" w:rsidRDefault="00543A46" w:rsidP="00543A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8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Example reference list entry</w:t>
            </w:r>
          </w:p>
          <w:p w14:paraId="26D112B3" w14:textId="77777777" w:rsidR="00543A46" w:rsidRPr="00B528D5" w:rsidRDefault="00543A46" w:rsidP="00543A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3A46" w:rsidRPr="00B528D5" w14:paraId="375D8D46" w14:textId="77777777" w:rsidTr="00974373">
        <w:tc>
          <w:tcPr>
            <w:tcW w:w="5040" w:type="dxa"/>
          </w:tcPr>
          <w:p w14:paraId="077090D4" w14:textId="5DB227AB" w:rsidR="00543A46" w:rsidRPr="00B528D5" w:rsidRDefault="00543A46" w:rsidP="008E60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>(Longman dictionary of contemporary English 2003, p. #)</w:t>
            </w:r>
          </w:p>
          <w:p w14:paraId="1BDED35C" w14:textId="77777777" w:rsidR="00543A46" w:rsidRPr="00B528D5" w:rsidRDefault="00543A46" w:rsidP="00543A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5" w:type="dxa"/>
          </w:tcPr>
          <w:p w14:paraId="4E5F416B" w14:textId="7F36E5AA" w:rsidR="00543A46" w:rsidRPr="00B528D5" w:rsidRDefault="00543A46" w:rsidP="00543A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Longman dictionary of contemporary English 2003, 3rd </w:t>
            </w:r>
            <w:proofErr w:type="spellStart"/>
            <w:r w:rsidRPr="00B528D5">
              <w:rPr>
                <w:rFonts w:ascii="Times New Roman" w:hAnsi="Times New Roman" w:cs="Times New Roman"/>
                <w:sz w:val="18"/>
                <w:szCs w:val="18"/>
              </w:rPr>
              <w:t>edn</w:t>
            </w:r>
            <w:proofErr w:type="spellEnd"/>
            <w:r w:rsidRPr="00B528D5">
              <w:rPr>
                <w:rFonts w:ascii="Times New Roman" w:hAnsi="Times New Roman" w:cs="Times New Roman"/>
                <w:sz w:val="18"/>
                <w:szCs w:val="18"/>
              </w:rPr>
              <w:t>, Pearson Education Limited, Harlow, UK</w:t>
            </w:r>
          </w:p>
        </w:tc>
      </w:tr>
    </w:tbl>
    <w:p w14:paraId="73BA67FF" w14:textId="77777777" w:rsidR="00543A46" w:rsidRPr="00B528D5" w:rsidRDefault="00543A46" w:rsidP="00543A46">
      <w:pPr>
        <w:ind w:left="720"/>
        <w:rPr>
          <w:rFonts w:ascii="Times New Roman" w:hAnsi="Times New Roman" w:cs="Times New Roman"/>
          <w:sz w:val="18"/>
          <w:szCs w:val="18"/>
        </w:rPr>
      </w:pPr>
    </w:p>
    <w:p w14:paraId="1F8F7515" w14:textId="78CBD2EA" w:rsidR="00211BE0" w:rsidRPr="00B528D5" w:rsidRDefault="00E20CDE" w:rsidP="00515B0B">
      <w:pPr>
        <w:pStyle w:val="Heading3"/>
        <w:rPr>
          <w:rFonts w:ascii="Times New Roman" w:hAnsi="Times New Roman" w:cs="Times New Roman"/>
          <w:b/>
          <w:bCs/>
          <w:sz w:val="18"/>
          <w:szCs w:val="18"/>
        </w:rPr>
      </w:pPr>
      <w:r w:rsidRPr="00B528D5">
        <w:rPr>
          <w:rFonts w:ascii="Times New Roman" w:hAnsi="Times New Roman" w:cs="Times New Roman"/>
          <w:sz w:val="18"/>
          <w:szCs w:val="18"/>
        </w:rPr>
        <w:t xml:space="preserve"> </w:t>
      </w:r>
      <w:bookmarkStart w:id="22" w:name="_Toc219206659"/>
      <w:r w:rsidR="00211BE0" w:rsidRPr="00B528D5">
        <w:rPr>
          <w:rFonts w:ascii="Times New Roman" w:hAnsi="Times New Roman" w:cs="Times New Roman"/>
          <w:b/>
          <w:bCs/>
          <w:color w:val="auto"/>
          <w:sz w:val="18"/>
          <w:szCs w:val="18"/>
        </w:rPr>
        <w:t>Encyclopedia entry</w:t>
      </w:r>
      <w:bookmarkEnd w:id="2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1A750E" w:rsidRPr="00B528D5" w14:paraId="3C9FD5BE" w14:textId="77777777" w:rsidTr="00AF47D8">
        <w:tc>
          <w:tcPr>
            <w:tcW w:w="2875" w:type="dxa"/>
          </w:tcPr>
          <w:p w14:paraId="0A1BAD1E" w14:textId="77777777" w:rsidR="001A750E" w:rsidRPr="00B528D5" w:rsidRDefault="001A750E" w:rsidP="001A750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28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Example in-text citation</w:t>
            </w:r>
          </w:p>
          <w:p w14:paraId="5377ED2C" w14:textId="77777777" w:rsidR="001A750E" w:rsidRPr="00B528D5" w:rsidRDefault="001A750E" w:rsidP="001A750E">
            <w:pPr>
              <w:pStyle w:val="ListParagrap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75" w:type="dxa"/>
          </w:tcPr>
          <w:p w14:paraId="536C20F0" w14:textId="77777777" w:rsidR="009C36AC" w:rsidRPr="00B528D5" w:rsidRDefault="009C36AC" w:rsidP="009C36A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28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Example reference list entry</w:t>
            </w:r>
          </w:p>
          <w:p w14:paraId="3AD29B62" w14:textId="77777777" w:rsidR="001A750E" w:rsidRPr="00B528D5" w:rsidRDefault="001A750E" w:rsidP="008E605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A750E" w:rsidRPr="00B528D5" w14:paraId="20CC7683" w14:textId="77777777" w:rsidTr="00CE2020">
        <w:trPr>
          <w:trHeight w:val="962"/>
        </w:trPr>
        <w:tc>
          <w:tcPr>
            <w:tcW w:w="2875" w:type="dxa"/>
          </w:tcPr>
          <w:p w14:paraId="3D622012" w14:textId="49F611D0" w:rsidR="001A750E" w:rsidRPr="00B528D5" w:rsidRDefault="001A750E" w:rsidP="001A75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>(Crystal 1995, p. #)</w:t>
            </w:r>
          </w:p>
          <w:p w14:paraId="6A66931E" w14:textId="77777777" w:rsidR="001A750E" w:rsidRPr="00B528D5" w:rsidRDefault="001A750E" w:rsidP="008E60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C66012" w14:textId="77777777" w:rsidR="00AF47D8" w:rsidRPr="00B528D5" w:rsidRDefault="00AF47D8" w:rsidP="008E60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D7BD61" w14:textId="5C9033A8" w:rsidR="00AF47D8" w:rsidRPr="00B528D5" w:rsidRDefault="00AF47D8" w:rsidP="008E60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B528D5">
              <w:rPr>
                <w:rFonts w:ascii="Times New Roman" w:hAnsi="Times New Roman" w:cs="Times New Roman"/>
                <w:sz w:val="18"/>
                <w:szCs w:val="18"/>
              </w:rPr>
              <w:t>Encyclopaedia</w:t>
            </w:r>
            <w:proofErr w:type="spellEnd"/>
            <w:r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 Britannica 1966, p. #)</w:t>
            </w:r>
          </w:p>
        </w:tc>
        <w:tc>
          <w:tcPr>
            <w:tcW w:w="6475" w:type="dxa"/>
          </w:tcPr>
          <w:p w14:paraId="31A07D85" w14:textId="77777777" w:rsidR="001A750E" w:rsidRPr="00B528D5" w:rsidRDefault="001A750E" w:rsidP="001A75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>Crystal, D 1995, The Cambridge encyclopedia of the English language, Cambridge University Press, Cambridge.</w:t>
            </w:r>
          </w:p>
          <w:p w14:paraId="7ED6C730" w14:textId="77777777" w:rsidR="001A750E" w:rsidRPr="00B528D5" w:rsidRDefault="001A750E" w:rsidP="001A75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B8A108" w14:textId="445C13B1" w:rsidR="001A750E" w:rsidRPr="00B528D5" w:rsidRDefault="00AF47D8" w:rsidP="001A75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528D5">
              <w:rPr>
                <w:rFonts w:ascii="Times New Roman" w:hAnsi="Times New Roman" w:cs="Times New Roman"/>
                <w:sz w:val="18"/>
                <w:szCs w:val="18"/>
              </w:rPr>
              <w:t>Encyclopaedia</w:t>
            </w:r>
            <w:proofErr w:type="spellEnd"/>
            <w:r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 Britannica 1966, </w:t>
            </w:r>
            <w:proofErr w:type="spellStart"/>
            <w:r w:rsidRPr="00B528D5">
              <w:rPr>
                <w:rFonts w:ascii="Times New Roman" w:hAnsi="Times New Roman" w:cs="Times New Roman"/>
                <w:sz w:val="18"/>
                <w:szCs w:val="18"/>
              </w:rPr>
              <w:t>Encyclopaedia</w:t>
            </w:r>
            <w:proofErr w:type="spellEnd"/>
            <w:r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 Britannica Inc., Chicago</w:t>
            </w:r>
          </w:p>
          <w:p w14:paraId="23C5AE3F" w14:textId="77777777" w:rsidR="001A750E" w:rsidRPr="00B528D5" w:rsidRDefault="001A750E" w:rsidP="001A75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890689" w14:textId="77777777" w:rsidR="001A750E" w:rsidRPr="00B528D5" w:rsidRDefault="001A750E" w:rsidP="008E60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6A7664E" w14:textId="77777777" w:rsidR="008E6058" w:rsidRPr="00B528D5" w:rsidRDefault="008E6058" w:rsidP="008E6058">
      <w:pPr>
        <w:rPr>
          <w:rFonts w:ascii="Times New Roman" w:hAnsi="Times New Roman" w:cs="Times New Roman"/>
          <w:sz w:val="18"/>
          <w:szCs w:val="18"/>
        </w:rPr>
      </w:pPr>
    </w:p>
    <w:p w14:paraId="194F1947" w14:textId="65F4A6F1" w:rsidR="00211BE0" w:rsidRPr="00B528D5" w:rsidRDefault="00211BE0" w:rsidP="00974373">
      <w:pPr>
        <w:pStyle w:val="Heading2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bookmarkStart w:id="23" w:name="_Toc219206660"/>
      <w:r w:rsidRPr="00B528D5">
        <w:rPr>
          <w:rFonts w:ascii="Times New Roman" w:hAnsi="Times New Roman" w:cs="Times New Roman"/>
          <w:b/>
          <w:bCs/>
          <w:color w:val="auto"/>
          <w:sz w:val="18"/>
          <w:szCs w:val="18"/>
        </w:rPr>
        <w:t>Webpage</w:t>
      </w:r>
      <w:bookmarkEnd w:id="23"/>
      <w:r w:rsidR="00535104" w:rsidRPr="00B528D5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9C36AC" w:rsidRPr="00B528D5" w14:paraId="1D0EDA1A" w14:textId="77777777" w:rsidTr="009C36AC">
        <w:tc>
          <w:tcPr>
            <w:tcW w:w="1975" w:type="dxa"/>
          </w:tcPr>
          <w:p w14:paraId="30E6D3CC" w14:textId="77777777" w:rsidR="009C36AC" w:rsidRPr="00B528D5" w:rsidRDefault="009C36AC" w:rsidP="009C36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8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Example in-text citation</w:t>
            </w:r>
          </w:p>
          <w:p w14:paraId="14B2276C" w14:textId="77777777" w:rsidR="009C36AC" w:rsidRPr="00B528D5" w:rsidRDefault="009C36AC" w:rsidP="009C36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5" w:type="dxa"/>
          </w:tcPr>
          <w:p w14:paraId="54756932" w14:textId="77777777" w:rsidR="009C36AC" w:rsidRPr="00B528D5" w:rsidRDefault="009C36AC" w:rsidP="009C36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8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Example reference list entry</w:t>
            </w:r>
          </w:p>
          <w:p w14:paraId="119F0852" w14:textId="77777777" w:rsidR="009C36AC" w:rsidRPr="00B528D5" w:rsidRDefault="009C36AC" w:rsidP="009C36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36AC" w:rsidRPr="00B528D5" w14:paraId="463627B7" w14:textId="77777777" w:rsidTr="009C36AC">
        <w:tc>
          <w:tcPr>
            <w:tcW w:w="1975" w:type="dxa"/>
          </w:tcPr>
          <w:p w14:paraId="3879B73E" w14:textId="5E0B6D19" w:rsidR="00586F1F" w:rsidRPr="00B528D5" w:rsidRDefault="00586F1F" w:rsidP="009C36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>World Health Organisation (2014)</w:t>
            </w:r>
          </w:p>
          <w:p w14:paraId="7688B735" w14:textId="742220B4" w:rsidR="00586F1F" w:rsidRPr="00B528D5" w:rsidRDefault="00586F1F" w:rsidP="009C36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      or</w:t>
            </w:r>
          </w:p>
          <w:p w14:paraId="4D96F121" w14:textId="30779480" w:rsidR="009C36AC" w:rsidRPr="00B528D5" w:rsidRDefault="009C36AC" w:rsidP="009C36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>(World Health Organization 2014)</w:t>
            </w:r>
          </w:p>
          <w:p w14:paraId="5DD1E6A5" w14:textId="77777777" w:rsidR="009C36AC" w:rsidRPr="00B528D5" w:rsidRDefault="009C36AC" w:rsidP="009C36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5" w:type="dxa"/>
          </w:tcPr>
          <w:p w14:paraId="588A218E" w14:textId="3107ECF3" w:rsidR="009C36AC" w:rsidRPr="00B528D5" w:rsidRDefault="009C36AC" w:rsidP="009C36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World Health Organization 2014, WHO recommendations for routine immunization – summary tables, </w:t>
            </w:r>
            <w:r w:rsidRPr="00B528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World Health Organization</w:t>
            </w: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>, viewed 1 May 2014, &lt;http://www.who.int/immunization/ policy/</w:t>
            </w:r>
            <w:proofErr w:type="spellStart"/>
            <w:r w:rsidRPr="00B528D5">
              <w:rPr>
                <w:rFonts w:ascii="Times New Roman" w:hAnsi="Times New Roman" w:cs="Times New Roman"/>
                <w:sz w:val="18"/>
                <w:szCs w:val="18"/>
              </w:rPr>
              <w:t>immunization_tables</w:t>
            </w:r>
            <w:proofErr w:type="spellEnd"/>
            <w:r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 /</w:t>
            </w:r>
            <w:proofErr w:type="spellStart"/>
            <w:r w:rsidRPr="00B528D5">
              <w:rPr>
                <w:rFonts w:ascii="Times New Roman" w:hAnsi="Times New Roman" w:cs="Times New Roman"/>
                <w:sz w:val="18"/>
                <w:szCs w:val="18"/>
              </w:rPr>
              <w:t>en</w:t>
            </w:r>
            <w:proofErr w:type="spellEnd"/>
            <w:r w:rsidRPr="00B528D5">
              <w:rPr>
                <w:rFonts w:ascii="Times New Roman" w:hAnsi="Times New Roman" w:cs="Times New Roman"/>
                <w:sz w:val="18"/>
                <w:szCs w:val="18"/>
              </w:rPr>
              <w:t>/&gt;.</w:t>
            </w:r>
          </w:p>
        </w:tc>
      </w:tr>
    </w:tbl>
    <w:p w14:paraId="0FFD3AEB" w14:textId="75B55CEA" w:rsidR="00A00E8B" w:rsidRPr="00B528D5" w:rsidRDefault="0064191C" w:rsidP="00515B0B">
      <w:pPr>
        <w:pStyle w:val="Heading2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bookmarkStart w:id="24" w:name="_Toc219206665"/>
      <w:r w:rsidRPr="00B528D5">
        <w:rPr>
          <w:rFonts w:ascii="Times New Roman" w:hAnsi="Times New Roman" w:cs="Times New Roman"/>
          <w:b/>
          <w:bCs/>
          <w:color w:val="auto"/>
          <w:sz w:val="18"/>
          <w:szCs w:val="18"/>
        </w:rPr>
        <w:t>THESIS</w:t>
      </w:r>
      <w:bookmarkEnd w:id="24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10"/>
        <w:gridCol w:w="6745"/>
      </w:tblGrid>
      <w:tr w:rsidR="0078398C" w:rsidRPr="00B528D5" w14:paraId="08F37368" w14:textId="77777777" w:rsidTr="00FF0D44">
        <w:trPr>
          <w:trHeight w:val="584"/>
        </w:trPr>
        <w:tc>
          <w:tcPr>
            <w:tcW w:w="2610" w:type="dxa"/>
          </w:tcPr>
          <w:p w14:paraId="0738DBE7" w14:textId="67F6222D" w:rsidR="0078398C" w:rsidRPr="00B528D5" w:rsidRDefault="0078398C" w:rsidP="00783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8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Example in-text citation</w:t>
            </w:r>
          </w:p>
        </w:tc>
        <w:tc>
          <w:tcPr>
            <w:tcW w:w="6745" w:type="dxa"/>
          </w:tcPr>
          <w:p w14:paraId="2B58CE6A" w14:textId="6DAB26EF" w:rsidR="0078398C" w:rsidRPr="00B528D5" w:rsidRDefault="0078398C" w:rsidP="00783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8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Example reference list entry</w:t>
            </w:r>
          </w:p>
        </w:tc>
      </w:tr>
      <w:tr w:rsidR="0078398C" w:rsidRPr="00B528D5" w14:paraId="46823B99" w14:textId="77777777" w:rsidTr="00FF0D44">
        <w:trPr>
          <w:trHeight w:val="440"/>
        </w:trPr>
        <w:tc>
          <w:tcPr>
            <w:tcW w:w="2610" w:type="dxa"/>
          </w:tcPr>
          <w:p w14:paraId="5EC76CC0" w14:textId="05921A04" w:rsidR="0078398C" w:rsidRPr="00B528D5" w:rsidRDefault="0078398C" w:rsidP="00783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5469AB">
              <w:rPr>
                <w:rFonts w:ascii="Times New Roman" w:hAnsi="Times New Roman" w:cs="Times New Roman"/>
                <w:sz w:val="18"/>
                <w:szCs w:val="18"/>
              </w:rPr>
              <w:t>Kondowe</w:t>
            </w:r>
            <w:r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 1996, p. #)</w:t>
            </w:r>
          </w:p>
          <w:p w14:paraId="7E9F0769" w14:textId="77777777" w:rsidR="0078398C" w:rsidRPr="00B528D5" w:rsidRDefault="0078398C" w:rsidP="007839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5" w:type="dxa"/>
          </w:tcPr>
          <w:p w14:paraId="35EC54E9" w14:textId="55FC9707" w:rsidR="0078398C" w:rsidRPr="00B528D5" w:rsidRDefault="00922522" w:rsidP="00783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Kondowe</w:t>
            </w:r>
            <w:r w:rsidR="0078398C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="0078398C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8398C" w:rsidRPr="00B528D5">
              <w:rPr>
                <w:rFonts w:ascii="Times New Roman" w:hAnsi="Times New Roman" w:cs="Times New Roman"/>
                <w:sz w:val="18"/>
                <w:szCs w:val="18"/>
              </w:rPr>
              <w:t xml:space="preserve">6, ‘An applied linguistic analysis of EFL teacher trainees' communicative competence in Jember, Indonesia’, MA thesis, University of Adelaide, Adelaide, </w:t>
            </w:r>
            <w:hyperlink r:id="rId10" w:history="1">
              <w:r w:rsidR="0078398C" w:rsidRPr="00B528D5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http://hdl.handle.net/2440/108814</w:t>
              </w:r>
            </w:hyperlink>
          </w:p>
        </w:tc>
      </w:tr>
    </w:tbl>
    <w:p w14:paraId="06B194C1" w14:textId="77777777" w:rsidR="008F2E2E" w:rsidRPr="00B528D5" w:rsidRDefault="008F2E2E" w:rsidP="001E3A3F">
      <w:pPr>
        <w:rPr>
          <w:rFonts w:ascii="Times New Roman" w:hAnsi="Times New Roman" w:cs="Times New Roman"/>
          <w:sz w:val="18"/>
          <w:szCs w:val="18"/>
        </w:rPr>
      </w:pPr>
    </w:p>
    <w:sectPr w:rsidR="008F2E2E" w:rsidRPr="00B528D5" w:rsidSect="005F5CD8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434E4" w14:textId="77777777" w:rsidR="00CF6B0C" w:rsidRDefault="00CF6B0C" w:rsidP="005F5CD8">
      <w:pPr>
        <w:spacing w:after="0" w:line="240" w:lineRule="auto"/>
      </w:pPr>
      <w:r>
        <w:separator/>
      </w:r>
    </w:p>
  </w:endnote>
  <w:endnote w:type="continuationSeparator" w:id="0">
    <w:p w14:paraId="70D22DF3" w14:textId="77777777" w:rsidR="00CF6B0C" w:rsidRDefault="00CF6B0C" w:rsidP="005F5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17835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84B60E" w14:textId="16F329CB" w:rsidR="005F5CD8" w:rsidRDefault="005F5C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CB39FB" w14:textId="77777777" w:rsidR="005F5CD8" w:rsidRDefault="005F5C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30489" w14:textId="77777777" w:rsidR="00CF6B0C" w:rsidRDefault="00CF6B0C" w:rsidP="005F5CD8">
      <w:pPr>
        <w:spacing w:after="0" w:line="240" w:lineRule="auto"/>
      </w:pPr>
      <w:r>
        <w:separator/>
      </w:r>
    </w:p>
  </w:footnote>
  <w:footnote w:type="continuationSeparator" w:id="0">
    <w:p w14:paraId="316D140D" w14:textId="77777777" w:rsidR="00CF6B0C" w:rsidRDefault="00CF6B0C" w:rsidP="005F5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9A2"/>
    <w:multiLevelType w:val="hybridMultilevel"/>
    <w:tmpl w:val="CADE6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77D60"/>
    <w:multiLevelType w:val="hybridMultilevel"/>
    <w:tmpl w:val="412A3AE2"/>
    <w:lvl w:ilvl="0" w:tplc="7ED40E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24EA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A2E8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2A2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81E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600F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27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3ACF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D6E1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CA66698"/>
    <w:multiLevelType w:val="hybridMultilevel"/>
    <w:tmpl w:val="5D3053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7B1924"/>
    <w:multiLevelType w:val="hybridMultilevel"/>
    <w:tmpl w:val="481CCD2A"/>
    <w:lvl w:ilvl="0" w:tplc="3ACC01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A640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7A9A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8C51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F261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C4D7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1C02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4E2A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B4B0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73D000D"/>
    <w:multiLevelType w:val="hybridMultilevel"/>
    <w:tmpl w:val="642C43C8"/>
    <w:lvl w:ilvl="0" w:tplc="DC3CA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6CE2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762E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D26F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64D0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667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5217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0428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A8A7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EB814F7"/>
    <w:multiLevelType w:val="hybridMultilevel"/>
    <w:tmpl w:val="DD6E3E04"/>
    <w:lvl w:ilvl="0" w:tplc="80F848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0CE3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C0EB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AC8B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882F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D601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48A9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90BB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E41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4CC32C2"/>
    <w:multiLevelType w:val="hybridMultilevel"/>
    <w:tmpl w:val="D42A0B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E17B9C"/>
    <w:multiLevelType w:val="hybridMultilevel"/>
    <w:tmpl w:val="B55862F2"/>
    <w:lvl w:ilvl="0" w:tplc="3E1639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E4D0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52FF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306E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F2FA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FEF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EEC1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0813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DE19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C571069"/>
    <w:multiLevelType w:val="hybridMultilevel"/>
    <w:tmpl w:val="89A29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F2B58"/>
    <w:multiLevelType w:val="hybridMultilevel"/>
    <w:tmpl w:val="34703E84"/>
    <w:lvl w:ilvl="0" w:tplc="E36C23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B805C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7E54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EA4B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CA9E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2E61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C42D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86B1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A1E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FAC7411"/>
    <w:multiLevelType w:val="hybridMultilevel"/>
    <w:tmpl w:val="1BF84276"/>
    <w:lvl w:ilvl="0" w:tplc="773CD9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4C41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CE9A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202D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D42F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F035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5A05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5EA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CCB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0A4028E"/>
    <w:multiLevelType w:val="hybridMultilevel"/>
    <w:tmpl w:val="681ECA3E"/>
    <w:lvl w:ilvl="0" w:tplc="3D5408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52A9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A228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B075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4AF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E4FA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CE90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AC7B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D222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0AA7A3A"/>
    <w:multiLevelType w:val="hybridMultilevel"/>
    <w:tmpl w:val="9D7E8014"/>
    <w:lvl w:ilvl="0" w:tplc="DE284B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78AA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B24E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9AA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B09E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F894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A81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502E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12D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5690AE4"/>
    <w:multiLevelType w:val="hybridMultilevel"/>
    <w:tmpl w:val="D9F4EF96"/>
    <w:lvl w:ilvl="0" w:tplc="177C58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CC65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E65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2AAB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DE54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D66D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C2F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BAF3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D42A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75F4002"/>
    <w:multiLevelType w:val="hybridMultilevel"/>
    <w:tmpl w:val="7E38A4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9AA3C64"/>
    <w:multiLevelType w:val="hybridMultilevel"/>
    <w:tmpl w:val="1C822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52AC0"/>
    <w:multiLevelType w:val="hybridMultilevel"/>
    <w:tmpl w:val="973C4B7E"/>
    <w:lvl w:ilvl="0" w:tplc="B2E8DB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928B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4E08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0808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E4E3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6AED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94EC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3A3B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C0F5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AF30020"/>
    <w:multiLevelType w:val="hybridMultilevel"/>
    <w:tmpl w:val="E692350E"/>
    <w:lvl w:ilvl="0" w:tplc="D25A5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2859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2695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F47B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563B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D41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802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CE4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3662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23877778">
    <w:abstractNumId w:val="13"/>
  </w:num>
  <w:num w:numId="2" w16cid:durableId="994994195">
    <w:abstractNumId w:val="12"/>
  </w:num>
  <w:num w:numId="3" w16cid:durableId="233007995">
    <w:abstractNumId w:val="16"/>
  </w:num>
  <w:num w:numId="4" w16cid:durableId="1746997986">
    <w:abstractNumId w:val="4"/>
  </w:num>
  <w:num w:numId="5" w16cid:durableId="1682471911">
    <w:abstractNumId w:val="7"/>
  </w:num>
  <w:num w:numId="6" w16cid:durableId="464852679">
    <w:abstractNumId w:val="5"/>
  </w:num>
  <w:num w:numId="7" w16cid:durableId="714964246">
    <w:abstractNumId w:val="3"/>
  </w:num>
  <w:num w:numId="8" w16cid:durableId="2027519910">
    <w:abstractNumId w:val="1"/>
  </w:num>
  <w:num w:numId="9" w16cid:durableId="961032643">
    <w:abstractNumId w:val="15"/>
  </w:num>
  <w:num w:numId="10" w16cid:durableId="1370104371">
    <w:abstractNumId w:val="11"/>
  </w:num>
  <w:num w:numId="11" w16cid:durableId="1013843346">
    <w:abstractNumId w:val="10"/>
  </w:num>
  <w:num w:numId="12" w16cid:durableId="590044429">
    <w:abstractNumId w:val="2"/>
  </w:num>
  <w:num w:numId="13" w16cid:durableId="388310329">
    <w:abstractNumId w:val="17"/>
  </w:num>
  <w:num w:numId="14" w16cid:durableId="1167329312">
    <w:abstractNumId w:val="9"/>
  </w:num>
  <w:num w:numId="15" w16cid:durableId="1887133153">
    <w:abstractNumId w:val="14"/>
  </w:num>
  <w:num w:numId="16" w16cid:durableId="1364133979">
    <w:abstractNumId w:val="6"/>
  </w:num>
  <w:num w:numId="17" w16cid:durableId="260795750">
    <w:abstractNumId w:val="8"/>
  </w:num>
  <w:num w:numId="18" w16cid:durableId="947277765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891"/>
    <w:rsid w:val="000035C4"/>
    <w:rsid w:val="00003B4E"/>
    <w:rsid w:val="00023015"/>
    <w:rsid w:val="00056890"/>
    <w:rsid w:val="00057579"/>
    <w:rsid w:val="00062E2B"/>
    <w:rsid w:val="00074974"/>
    <w:rsid w:val="00077E72"/>
    <w:rsid w:val="000941EA"/>
    <w:rsid w:val="0009493E"/>
    <w:rsid w:val="000A04C0"/>
    <w:rsid w:val="000B4036"/>
    <w:rsid w:val="00100573"/>
    <w:rsid w:val="001418B8"/>
    <w:rsid w:val="00151702"/>
    <w:rsid w:val="0015215B"/>
    <w:rsid w:val="00174FD4"/>
    <w:rsid w:val="00192E5E"/>
    <w:rsid w:val="001A750E"/>
    <w:rsid w:val="001B17A1"/>
    <w:rsid w:val="001C62C2"/>
    <w:rsid w:val="001D7C5B"/>
    <w:rsid w:val="001E3A3F"/>
    <w:rsid w:val="001E4891"/>
    <w:rsid w:val="00210041"/>
    <w:rsid w:val="00211BE0"/>
    <w:rsid w:val="00215483"/>
    <w:rsid w:val="00250BFF"/>
    <w:rsid w:val="00252982"/>
    <w:rsid w:val="00280C37"/>
    <w:rsid w:val="002A3036"/>
    <w:rsid w:val="002C0C1A"/>
    <w:rsid w:val="00326A91"/>
    <w:rsid w:val="003364EA"/>
    <w:rsid w:val="0035633E"/>
    <w:rsid w:val="00377128"/>
    <w:rsid w:val="00384299"/>
    <w:rsid w:val="00387726"/>
    <w:rsid w:val="003A3DF1"/>
    <w:rsid w:val="003C2CAD"/>
    <w:rsid w:val="00411557"/>
    <w:rsid w:val="004312D2"/>
    <w:rsid w:val="004554B3"/>
    <w:rsid w:val="00515B0B"/>
    <w:rsid w:val="00535104"/>
    <w:rsid w:val="00543A46"/>
    <w:rsid w:val="005469AB"/>
    <w:rsid w:val="00586F1F"/>
    <w:rsid w:val="0059518F"/>
    <w:rsid w:val="005B1C20"/>
    <w:rsid w:val="005E0117"/>
    <w:rsid w:val="005F5CD8"/>
    <w:rsid w:val="00610483"/>
    <w:rsid w:val="00624425"/>
    <w:rsid w:val="0064191C"/>
    <w:rsid w:val="006511A0"/>
    <w:rsid w:val="006744B2"/>
    <w:rsid w:val="006B3705"/>
    <w:rsid w:val="006E05FA"/>
    <w:rsid w:val="00700666"/>
    <w:rsid w:val="0078398C"/>
    <w:rsid w:val="00796EEB"/>
    <w:rsid w:val="007B49F2"/>
    <w:rsid w:val="007C441E"/>
    <w:rsid w:val="0080090B"/>
    <w:rsid w:val="00801A4F"/>
    <w:rsid w:val="00806894"/>
    <w:rsid w:val="00810A6E"/>
    <w:rsid w:val="00892A32"/>
    <w:rsid w:val="008D213D"/>
    <w:rsid w:val="008E37E1"/>
    <w:rsid w:val="008E6058"/>
    <w:rsid w:val="008F2720"/>
    <w:rsid w:val="008F2E2E"/>
    <w:rsid w:val="00910D91"/>
    <w:rsid w:val="00922522"/>
    <w:rsid w:val="00934C46"/>
    <w:rsid w:val="00974373"/>
    <w:rsid w:val="00982100"/>
    <w:rsid w:val="009C3050"/>
    <w:rsid w:val="009C36AC"/>
    <w:rsid w:val="009C689C"/>
    <w:rsid w:val="009F3D56"/>
    <w:rsid w:val="009F653E"/>
    <w:rsid w:val="00A00E8B"/>
    <w:rsid w:val="00A23B3C"/>
    <w:rsid w:val="00A5655B"/>
    <w:rsid w:val="00A82DFE"/>
    <w:rsid w:val="00A9707D"/>
    <w:rsid w:val="00AA2775"/>
    <w:rsid w:val="00AB7D25"/>
    <w:rsid w:val="00AE3D59"/>
    <w:rsid w:val="00AF47D8"/>
    <w:rsid w:val="00B1719E"/>
    <w:rsid w:val="00B528D5"/>
    <w:rsid w:val="00B62375"/>
    <w:rsid w:val="00BA0D5B"/>
    <w:rsid w:val="00BB500F"/>
    <w:rsid w:val="00BC1B59"/>
    <w:rsid w:val="00C25413"/>
    <w:rsid w:val="00C35896"/>
    <w:rsid w:val="00C40E01"/>
    <w:rsid w:val="00C63AE6"/>
    <w:rsid w:val="00C83880"/>
    <w:rsid w:val="00C91D6F"/>
    <w:rsid w:val="00C91D9D"/>
    <w:rsid w:val="00CE2020"/>
    <w:rsid w:val="00CF6B0C"/>
    <w:rsid w:val="00D24176"/>
    <w:rsid w:val="00D3144F"/>
    <w:rsid w:val="00D66808"/>
    <w:rsid w:val="00D861DC"/>
    <w:rsid w:val="00DC64A3"/>
    <w:rsid w:val="00DE1123"/>
    <w:rsid w:val="00E20CDE"/>
    <w:rsid w:val="00EC158A"/>
    <w:rsid w:val="00EE2CF9"/>
    <w:rsid w:val="00EF3B1C"/>
    <w:rsid w:val="00F17712"/>
    <w:rsid w:val="00F23C74"/>
    <w:rsid w:val="00F67805"/>
    <w:rsid w:val="00FA68CC"/>
    <w:rsid w:val="00FF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76EEB"/>
  <w15:chartTrackingRefBased/>
  <w15:docId w15:val="{37ADA4B2-B35B-4610-A37D-B56CAD42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48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4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48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8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8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8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8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8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8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8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E48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E48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8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8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8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8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8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8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8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4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8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4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4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48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48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48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8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8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89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A2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PlainTable1">
    <w:name w:val="Plain Table 1"/>
    <w:basedOn w:val="TableNormal"/>
    <w:uiPriority w:val="41"/>
    <w:rsid w:val="00AA277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DC64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4A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6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1B17A1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1B17A1"/>
    <w:pPr>
      <w:spacing w:after="100" w:line="259" w:lineRule="auto"/>
      <w:ind w:left="220"/>
    </w:pPr>
    <w:rPr>
      <w:rFonts w:eastAsiaTheme="minorEastAsia" w:cs="Times New Roman"/>
      <w:kern w:val="0"/>
      <w:sz w:val="22"/>
      <w:szCs w:val="2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1B17A1"/>
    <w:pPr>
      <w:spacing w:after="100" w:line="259" w:lineRule="auto"/>
    </w:pPr>
    <w:rPr>
      <w:rFonts w:eastAsiaTheme="minorEastAsia" w:cs="Times New Roman"/>
      <w:kern w:val="0"/>
      <w:sz w:val="22"/>
      <w:szCs w:val="22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1B17A1"/>
    <w:pPr>
      <w:spacing w:after="100" w:line="259" w:lineRule="auto"/>
      <w:ind w:left="440"/>
    </w:pPr>
    <w:rPr>
      <w:rFonts w:eastAsiaTheme="minorEastAsia" w:cs="Times New Roman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9F653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F5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CD8"/>
  </w:style>
  <w:style w:type="paragraph" w:styleId="Footer">
    <w:name w:val="footer"/>
    <w:basedOn w:val="Normal"/>
    <w:link w:val="FooterChar"/>
    <w:uiPriority w:val="99"/>
    <w:unhideWhenUsed/>
    <w:rsid w:val="005F5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0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3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89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0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2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0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1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8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1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6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04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895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9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58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6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097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9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55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6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6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87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1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9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02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0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7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0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1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98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6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96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9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1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9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2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6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510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4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17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91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9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83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0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1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87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5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0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6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81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4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6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14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2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68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4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50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1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7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32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2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6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9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2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24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69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95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8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0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781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6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6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5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30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9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93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2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7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0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6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1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2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7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7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4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73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1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4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6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7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40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2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0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3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11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4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79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6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5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7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4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5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2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4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5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9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8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96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21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3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1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2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21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9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4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8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14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4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26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6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2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8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1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1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79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4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5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50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75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0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5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44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00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3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0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3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7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6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2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1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1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7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72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0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59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29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86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4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8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0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5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81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3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4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81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5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59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8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0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0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4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8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0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7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4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8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5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4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1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45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3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9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5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43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3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15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1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9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8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37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9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4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7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6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6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1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2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9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6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6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5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6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4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93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5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7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9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9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4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0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9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2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37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3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2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69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4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2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6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5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4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1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5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5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7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3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6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5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5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5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394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0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1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90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3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3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55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5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9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0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2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8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5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0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4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7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8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7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2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3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99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6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7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3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44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7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20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9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4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20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4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40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8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3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6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905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7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3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7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7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7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2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2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9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54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42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6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hdl.handle.net/2440/108814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9EDE2-5337-447A-935C-2C59CF57F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</dc:creator>
  <cp:keywords/>
  <dc:description/>
  <cp:lastModifiedBy>Aubrey Chaputula</cp:lastModifiedBy>
  <cp:revision>3</cp:revision>
  <dcterms:created xsi:type="dcterms:W3CDTF">2026-02-11T06:58:00Z</dcterms:created>
  <dcterms:modified xsi:type="dcterms:W3CDTF">2026-02-11T07:00:00Z</dcterms:modified>
</cp:coreProperties>
</file>